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01" w:rsidRPr="00BD42E0" w:rsidRDefault="00632C01" w:rsidP="007147AE">
      <w:pPr>
        <w:pStyle w:val="NormalWeb"/>
        <w:shd w:val="clear" w:color="auto" w:fill="FFFFFF"/>
        <w:bidi/>
        <w:spacing w:before="0" w:beforeAutospacing="0" w:after="0" w:afterAutospacing="0" w:line="276" w:lineRule="auto"/>
        <w:ind w:left="4"/>
        <w:jc w:val="both"/>
        <w:rPr>
          <w:rFonts w:ascii="BBC" w:hAnsi="BBC" w:cs="B Nazanin"/>
          <w:sz w:val="28"/>
          <w:szCs w:val="28"/>
          <w:rtl/>
        </w:rPr>
      </w:pPr>
      <w:bookmarkStart w:id="0" w:name="_GoBack"/>
      <w:bookmarkEnd w:id="0"/>
      <w:r w:rsidRPr="00BD42E0">
        <w:rPr>
          <w:rFonts w:ascii="BBC" w:hAnsi="BBC" w:cs="B Nazanin"/>
          <w:sz w:val="28"/>
          <w:szCs w:val="28"/>
          <w:rtl/>
        </w:rPr>
        <w:t>آزمایشگاه</w:t>
      </w:r>
      <w:r w:rsidR="00044BAA" w:rsidRPr="00BD42E0">
        <w:rPr>
          <w:rFonts w:ascii="BBC" w:hAnsi="BBC" w:cs="B Nazanin" w:hint="cs"/>
          <w:sz w:val="28"/>
          <w:szCs w:val="28"/>
          <w:rtl/>
        </w:rPr>
        <w:t xml:space="preserve"> های</w:t>
      </w:r>
      <w:r w:rsidRPr="00BD42E0">
        <w:rPr>
          <w:rFonts w:ascii="BBC" w:hAnsi="BBC" w:cs="B Nazanin"/>
          <w:sz w:val="28"/>
          <w:szCs w:val="28"/>
          <w:rtl/>
        </w:rPr>
        <w:t xml:space="preserve"> مركزی دانشگاه </w:t>
      </w:r>
      <w:r w:rsidR="00044BAA" w:rsidRPr="00BD42E0">
        <w:rPr>
          <w:rFonts w:ascii="BBC" w:hAnsi="BBC" w:cs="B Nazanin" w:hint="cs"/>
          <w:sz w:val="28"/>
          <w:szCs w:val="28"/>
          <w:rtl/>
        </w:rPr>
        <w:t xml:space="preserve">علوم پزشکی فسا </w:t>
      </w:r>
      <w:r w:rsidR="00BD42E0" w:rsidRPr="00BD42E0">
        <w:rPr>
          <w:rFonts w:ascii="BBC" w:hAnsi="BBC" w:cs="B Nazanin" w:hint="cs"/>
          <w:sz w:val="28"/>
          <w:szCs w:val="28"/>
          <w:rtl/>
        </w:rPr>
        <w:t>آماده</w:t>
      </w:r>
      <w:r w:rsidRPr="00BD42E0">
        <w:rPr>
          <w:rFonts w:ascii="BBC" w:hAnsi="BBC" w:cs="B Nazanin"/>
          <w:sz w:val="28"/>
          <w:szCs w:val="28"/>
          <w:rtl/>
        </w:rPr>
        <w:t xml:space="preserve"> </w:t>
      </w:r>
      <w:r w:rsidRPr="00BD42E0">
        <w:rPr>
          <w:rFonts w:ascii="BBC" w:hAnsi="BBC" w:cs="B Nazanin" w:hint="cs"/>
          <w:sz w:val="28"/>
          <w:szCs w:val="28"/>
          <w:rtl/>
        </w:rPr>
        <w:t>ارایه</w:t>
      </w:r>
      <w:r w:rsidRPr="00BD42E0">
        <w:rPr>
          <w:rFonts w:ascii="BBC" w:hAnsi="BBC" w:cs="B Nazanin"/>
          <w:sz w:val="28"/>
          <w:szCs w:val="28"/>
          <w:rtl/>
        </w:rPr>
        <w:t xml:space="preserve"> </w:t>
      </w:r>
      <w:r w:rsidRPr="00BD42E0">
        <w:rPr>
          <w:rFonts w:ascii="BBC" w:hAnsi="BBC" w:cs="B Nazanin" w:hint="cs"/>
          <w:sz w:val="28"/>
          <w:szCs w:val="28"/>
          <w:rtl/>
        </w:rPr>
        <w:t>خدمات</w:t>
      </w:r>
      <w:r w:rsidRPr="00BD42E0">
        <w:rPr>
          <w:rFonts w:ascii="BBC" w:hAnsi="BBC" w:cs="B Nazanin"/>
          <w:sz w:val="28"/>
          <w:szCs w:val="28"/>
          <w:rtl/>
        </w:rPr>
        <w:t xml:space="preserve"> </w:t>
      </w:r>
      <w:r w:rsidRPr="00BD42E0">
        <w:rPr>
          <w:rFonts w:ascii="BBC" w:hAnsi="BBC" w:cs="B Nazanin" w:hint="cs"/>
          <w:sz w:val="28"/>
          <w:szCs w:val="28"/>
          <w:rtl/>
        </w:rPr>
        <w:t>پژوهشی</w:t>
      </w:r>
      <w:r w:rsidRPr="00BD42E0">
        <w:rPr>
          <w:rFonts w:ascii="BBC" w:hAnsi="BBC" w:cs="B Nazanin"/>
          <w:sz w:val="28"/>
          <w:szCs w:val="28"/>
          <w:rtl/>
        </w:rPr>
        <w:t xml:space="preserve"> </w:t>
      </w:r>
      <w:r w:rsidRPr="00BD42E0">
        <w:rPr>
          <w:rFonts w:ascii="BBC" w:hAnsi="BBC" w:cs="B Nazanin" w:hint="cs"/>
          <w:sz w:val="28"/>
          <w:szCs w:val="28"/>
          <w:rtl/>
        </w:rPr>
        <w:t>و</w:t>
      </w:r>
      <w:r w:rsidRPr="00BD42E0">
        <w:rPr>
          <w:rFonts w:ascii="BBC" w:hAnsi="BBC" w:cs="B Nazanin"/>
          <w:sz w:val="28"/>
          <w:szCs w:val="28"/>
          <w:rtl/>
        </w:rPr>
        <w:t xml:space="preserve"> </w:t>
      </w:r>
      <w:r w:rsidRPr="00BD42E0">
        <w:rPr>
          <w:rFonts w:ascii="BBC" w:hAnsi="BBC" w:cs="B Nazanin" w:hint="cs"/>
          <w:sz w:val="28"/>
          <w:szCs w:val="28"/>
          <w:rtl/>
        </w:rPr>
        <w:t>آزمایشگاهی</w:t>
      </w:r>
      <w:r w:rsidRPr="00BD42E0">
        <w:rPr>
          <w:rFonts w:ascii="BBC" w:hAnsi="BBC" w:cs="B Nazanin"/>
          <w:sz w:val="28"/>
          <w:szCs w:val="28"/>
          <w:rtl/>
        </w:rPr>
        <w:t xml:space="preserve"> </w:t>
      </w:r>
      <w:r w:rsidRPr="00BD42E0">
        <w:rPr>
          <w:rFonts w:ascii="BBC" w:hAnsi="BBC" w:cs="B Nazanin" w:hint="cs"/>
          <w:sz w:val="28"/>
          <w:szCs w:val="28"/>
          <w:rtl/>
        </w:rPr>
        <w:t>به</w:t>
      </w:r>
      <w:r w:rsidRPr="00BD42E0">
        <w:rPr>
          <w:rFonts w:ascii="BBC" w:hAnsi="BBC" w:cs="B Nazanin"/>
          <w:sz w:val="28"/>
          <w:szCs w:val="28"/>
          <w:rtl/>
        </w:rPr>
        <w:t xml:space="preserve"> </w:t>
      </w:r>
      <w:r w:rsidR="00BD42E0" w:rsidRPr="00BD42E0">
        <w:rPr>
          <w:rFonts w:ascii="BBC" w:hAnsi="BBC" w:cs="B Nazanin" w:hint="cs"/>
          <w:sz w:val="28"/>
          <w:szCs w:val="28"/>
          <w:rtl/>
        </w:rPr>
        <w:t xml:space="preserve">کلیه </w:t>
      </w:r>
      <w:r w:rsidRPr="00BD42E0">
        <w:rPr>
          <w:rFonts w:ascii="BBC" w:hAnsi="BBC" w:cs="B Nazanin" w:hint="cs"/>
          <w:sz w:val="28"/>
          <w:szCs w:val="28"/>
          <w:rtl/>
        </w:rPr>
        <w:t>اعضای</w:t>
      </w:r>
      <w:r w:rsidRPr="00BD42E0">
        <w:rPr>
          <w:rFonts w:ascii="BBC" w:hAnsi="BBC" w:cs="B Nazanin"/>
          <w:sz w:val="28"/>
          <w:szCs w:val="28"/>
          <w:rtl/>
        </w:rPr>
        <w:t xml:space="preserve"> </w:t>
      </w:r>
      <w:r w:rsidRPr="00BD42E0">
        <w:rPr>
          <w:rFonts w:ascii="BBC" w:hAnsi="BBC" w:cs="B Nazanin" w:hint="cs"/>
          <w:sz w:val="28"/>
          <w:szCs w:val="28"/>
          <w:rtl/>
        </w:rPr>
        <w:t>محترم</w:t>
      </w:r>
      <w:r w:rsidRPr="00BD42E0">
        <w:rPr>
          <w:rFonts w:ascii="BBC" w:hAnsi="BBC" w:cs="B Nazanin"/>
          <w:sz w:val="28"/>
          <w:szCs w:val="28"/>
          <w:rtl/>
        </w:rPr>
        <w:t xml:space="preserve"> </w:t>
      </w:r>
      <w:r w:rsidRPr="00BD42E0">
        <w:rPr>
          <w:rFonts w:ascii="BBC" w:hAnsi="BBC" w:cs="B Nazanin" w:hint="cs"/>
          <w:sz w:val="28"/>
          <w:szCs w:val="28"/>
          <w:rtl/>
        </w:rPr>
        <w:t>هیأت</w:t>
      </w:r>
      <w:r w:rsidRPr="00BD42E0">
        <w:rPr>
          <w:rFonts w:ascii="BBC" w:hAnsi="BBC" w:cs="B Nazanin"/>
          <w:sz w:val="28"/>
          <w:szCs w:val="28"/>
          <w:rtl/>
        </w:rPr>
        <w:t xml:space="preserve"> </w:t>
      </w:r>
      <w:r w:rsidRPr="00BD42E0">
        <w:rPr>
          <w:rFonts w:ascii="BBC" w:hAnsi="BBC" w:cs="B Nazanin" w:hint="cs"/>
          <w:sz w:val="28"/>
          <w:szCs w:val="28"/>
          <w:rtl/>
        </w:rPr>
        <w:t>علمی،</w:t>
      </w:r>
      <w:r w:rsidRPr="00BD42E0">
        <w:rPr>
          <w:rFonts w:ascii="BBC" w:hAnsi="BBC" w:cs="B Nazanin"/>
          <w:sz w:val="28"/>
          <w:szCs w:val="28"/>
          <w:rtl/>
        </w:rPr>
        <w:t xml:space="preserve"> </w:t>
      </w:r>
      <w:r w:rsidR="00357519">
        <w:rPr>
          <w:rFonts w:ascii="BBC" w:hAnsi="BBC" w:cs="B Nazanin" w:hint="cs"/>
          <w:sz w:val="28"/>
          <w:szCs w:val="28"/>
          <w:rtl/>
        </w:rPr>
        <w:t xml:space="preserve">سایر </w:t>
      </w:r>
      <w:r w:rsidR="00BD42E0" w:rsidRPr="00BD42E0">
        <w:rPr>
          <w:rFonts w:ascii="BBC" w:hAnsi="BBC" w:cs="B Nazanin" w:hint="cs"/>
          <w:sz w:val="28"/>
          <w:szCs w:val="28"/>
          <w:rtl/>
        </w:rPr>
        <w:t>محققین</w:t>
      </w:r>
      <w:r w:rsidRPr="00BD42E0">
        <w:rPr>
          <w:rFonts w:ascii="BBC" w:hAnsi="BBC" w:cs="B Nazanin"/>
          <w:sz w:val="28"/>
          <w:szCs w:val="28"/>
          <w:rtl/>
        </w:rPr>
        <w:t xml:space="preserve"> و دانشجویان </w:t>
      </w:r>
      <w:r w:rsidR="00BD42E0" w:rsidRPr="00BD42E0">
        <w:rPr>
          <w:rFonts w:ascii="BBC" w:hAnsi="BBC" w:cs="B Nazanin" w:hint="cs"/>
          <w:sz w:val="28"/>
          <w:szCs w:val="28"/>
          <w:rtl/>
        </w:rPr>
        <w:t>مقاطع مختلف تحصیلی</w:t>
      </w:r>
      <w:r w:rsidRPr="00BD42E0">
        <w:rPr>
          <w:rFonts w:ascii="BBC" w:hAnsi="BBC" w:cs="B Nazanin"/>
          <w:sz w:val="28"/>
          <w:szCs w:val="28"/>
          <w:rtl/>
        </w:rPr>
        <w:t xml:space="preserve"> دانشگاه </w:t>
      </w:r>
      <w:r w:rsidR="00BD42E0" w:rsidRPr="00BD42E0">
        <w:rPr>
          <w:rFonts w:ascii="BBC" w:hAnsi="BBC" w:cs="B Nazanin" w:hint="cs"/>
          <w:sz w:val="28"/>
          <w:szCs w:val="28"/>
          <w:rtl/>
        </w:rPr>
        <w:t xml:space="preserve">علوم پزشکی فسا </w:t>
      </w:r>
      <w:r w:rsidRPr="00BD42E0">
        <w:rPr>
          <w:rFonts w:ascii="BBC" w:hAnsi="BBC" w:cs="B Nazanin"/>
          <w:sz w:val="28"/>
          <w:szCs w:val="28"/>
          <w:rtl/>
        </w:rPr>
        <w:t xml:space="preserve">و </w:t>
      </w:r>
      <w:r w:rsidR="00BD42E0">
        <w:rPr>
          <w:rFonts w:ascii="BBC" w:hAnsi="BBC" w:cs="B Nazanin" w:hint="cs"/>
          <w:sz w:val="28"/>
          <w:szCs w:val="28"/>
          <w:rtl/>
        </w:rPr>
        <w:t xml:space="preserve">همچنین </w:t>
      </w:r>
      <w:r w:rsidRPr="00BD42E0">
        <w:rPr>
          <w:rFonts w:ascii="BBC" w:hAnsi="BBC" w:cs="B Nazanin"/>
          <w:sz w:val="28"/>
          <w:szCs w:val="28"/>
          <w:rtl/>
        </w:rPr>
        <w:t>سایر دانشگاه ها</w:t>
      </w:r>
      <w:r w:rsidR="00BD42E0" w:rsidRPr="00BD42E0">
        <w:rPr>
          <w:rFonts w:ascii="BBC" w:hAnsi="BBC" w:cs="B Nazanin" w:hint="cs"/>
          <w:sz w:val="28"/>
          <w:szCs w:val="28"/>
          <w:rtl/>
        </w:rPr>
        <w:t xml:space="preserve"> و </w:t>
      </w:r>
      <w:r w:rsidRPr="00BD42E0">
        <w:rPr>
          <w:rFonts w:ascii="BBC" w:hAnsi="BBC" w:cs="B Nazanin"/>
          <w:sz w:val="28"/>
          <w:szCs w:val="28"/>
          <w:rtl/>
        </w:rPr>
        <w:t xml:space="preserve">مراكز </w:t>
      </w:r>
      <w:r w:rsidR="00BD42E0" w:rsidRPr="00BD42E0">
        <w:rPr>
          <w:rFonts w:ascii="BBC" w:hAnsi="BBC" w:cs="B Nazanin" w:hint="cs"/>
          <w:sz w:val="28"/>
          <w:szCs w:val="28"/>
          <w:rtl/>
        </w:rPr>
        <w:t>تحقیقاتی</w:t>
      </w:r>
      <w:r w:rsidRPr="00BD42E0">
        <w:rPr>
          <w:rFonts w:ascii="BBC" w:hAnsi="BBC" w:cs="B Nazanin"/>
          <w:sz w:val="28"/>
          <w:szCs w:val="28"/>
          <w:rtl/>
        </w:rPr>
        <w:t xml:space="preserve"> كشور </w:t>
      </w:r>
      <w:r w:rsidR="00044BAA" w:rsidRPr="00BD42E0">
        <w:rPr>
          <w:rFonts w:ascii="BBC" w:hAnsi="BBC" w:cs="B Nazanin" w:hint="cs"/>
          <w:sz w:val="28"/>
          <w:szCs w:val="28"/>
          <w:rtl/>
        </w:rPr>
        <w:t xml:space="preserve">می باشد. از مزیت های </w:t>
      </w:r>
      <w:r w:rsidR="00BD42E0">
        <w:rPr>
          <w:rFonts w:ascii="BBC" w:hAnsi="BBC" w:cs="B Nazanin" w:hint="cs"/>
          <w:sz w:val="28"/>
          <w:szCs w:val="28"/>
          <w:rtl/>
        </w:rPr>
        <w:t>ان</w:t>
      </w:r>
      <w:r w:rsidR="00357519">
        <w:rPr>
          <w:rFonts w:ascii="BBC" w:hAnsi="BBC" w:cs="B Nazanin" w:hint="cs"/>
          <w:sz w:val="28"/>
          <w:szCs w:val="28"/>
          <w:rtl/>
        </w:rPr>
        <w:t>ج</w:t>
      </w:r>
      <w:r w:rsidR="00BD42E0">
        <w:rPr>
          <w:rFonts w:ascii="BBC" w:hAnsi="BBC" w:cs="B Nazanin" w:hint="cs"/>
          <w:sz w:val="28"/>
          <w:szCs w:val="28"/>
          <w:rtl/>
        </w:rPr>
        <w:t xml:space="preserve">ام پروژه </w:t>
      </w:r>
      <w:r w:rsidR="00357519">
        <w:rPr>
          <w:rFonts w:ascii="BBC" w:hAnsi="BBC" w:cs="B Nazanin" w:hint="cs"/>
          <w:sz w:val="28"/>
          <w:szCs w:val="28"/>
          <w:rtl/>
        </w:rPr>
        <w:t>ه</w:t>
      </w:r>
      <w:r w:rsidR="00BD42E0">
        <w:rPr>
          <w:rFonts w:ascii="BBC" w:hAnsi="BBC" w:cs="B Nazanin" w:hint="cs"/>
          <w:sz w:val="28"/>
          <w:szCs w:val="28"/>
          <w:rtl/>
        </w:rPr>
        <w:t xml:space="preserve">ای تحقیقاتی در </w:t>
      </w:r>
      <w:r w:rsidR="00044BAA" w:rsidRPr="00BD42E0">
        <w:rPr>
          <w:rFonts w:ascii="BBC" w:hAnsi="BBC" w:cs="B Nazanin" w:hint="cs"/>
          <w:sz w:val="28"/>
          <w:szCs w:val="28"/>
          <w:rtl/>
        </w:rPr>
        <w:t xml:space="preserve">این آزمایشگاه ها می توان به </w:t>
      </w:r>
      <w:r w:rsidR="00BD42E0" w:rsidRPr="00BD42E0">
        <w:rPr>
          <w:rFonts w:ascii="BBC" w:hAnsi="BBC" w:cs="B Nazanin" w:hint="cs"/>
          <w:sz w:val="28"/>
          <w:szCs w:val="28"/>
          <w:rtl/>
        </w:rPr>
        <w:t>متمرکز</w:t>
      </w:r>
      <w:r w:rsidRPr="00BD42E0">
        <w:rPr>
          <w:rFonts w:ascii="BBC" w:hAnsi="BBC" w:cs="B Nazanin"/>
          <w:sz w:val="28"/>
          <w:szCs w:val="28"/>
          <w:rtl/>
        </w:rPr>
        <w:t xml:space="preserve"> </w:t>
      </w:r>
      <w:r w:rsidR="00044BAA" w:rsidRPr="00BD42E0">
        <w:rPr>
          <w:rFonts w:ascii="BBC" w:hAnsi="BBC" w:cs="B Nazanin" w:hint="cs"/>
          <w:sz w:val="28"/>
          <w:szCs w:val="28"/>
          <w:rtl/>
        </w:rPr>
        <w:t>بودن</w:t>
      </w:r>
      <w:r w:rsidR="00044BAA" w:rsidRPr="00BD42E0">
        <w:rPr>
          <w:rFonts w:ascii="BBC" w:hAnsi="BBC" w:cs="B Nazanin"/>
          <w:sz w:val="28"/>
          <w:szCs w:val="28"/>
          <w:rtl/>
        </w:rPr>
        <w:t xml:space="preserve"> </w:t>
      </w:r>
      <w:r w:rsidRPr="00BD42E0">
        <w:rPr>
          <w:rFonts w:ascii="BBC" w:hAnsi="BBC" w:cs="B Nazanin"/>
          <w:sz w:val="28"/>
          <w:szCs w:val="28"/>
          <w:rtl/>
        </w:rPr>
        <w:t xml:space="preserve">تجهیزات </w:t>
      </w:r>
      <w:r w:rsidR="00044BAA" w:rsidRPr="00BD42E0">
        <w:rPr>
          <w:rFonts w:ascii="BBC" w:hAnsi="BBC" w:cs="B Nazanin" w:hint="cs"/>
          <w:sz w:val="28"/>
          <w:szCs w:val="28"/>
          <w:rtl/>
        </w:rPr>
        <w:t xml:space="preserve">پیشرفته </w:t>
      </w:r>
      <w:r w:rsidR="00357519">
        <w:rPr>
          <w:rFonts w:ascii="BBC" w:hAnsi="BBC" w:cs="B Nazanin" w:hint="cs"/>
          <w:sz w:val="28"/>
          <w:szCs w:val="28"/>
          <w:rtl/>
        </w:rPr>
        <w:t xml:space="preserve">آزمایشگاهی و تحقیقاتی </w:t>
      </w:r>
      <w:r w:rsidR="00044BAA" w:rsidRPr="00BD42E0">
        <w:rPr>
          <w:rFonts w:ascii="BBC" w:hAnsi="BBC" w:cs="B Nazanin" w:hint="cs"/>
          <w:sz w:val="28"/>
          <w:szCs w:val="28"/>
          <w:rtl/>
        </w:rPr>
        <w:t>و امکان</w:t>
      </w:r>
      <w:r w:rsidRPr="00BD42E0">
        <w:rPr>
          <w:rFonts w:ascii="BBC" w:hAnsi="BBC" w:cs="B Nazanin"/>
          <w:sz w:val="28"/>
          <w:szCs w:val="28"/>
          <w:rtl/>
        </w:rPr>
        <w:t xml:space="preserve"> خرید </w:t>
      </w:r>
      <w:r w:rsidR="00044BAA" w:rsidRPr="00BD42E0">
        <w:rPr>
          <w:rFonts w:ascii="BBC" w:hAnsi="BBC" w:cs="B Nazanin" w:hint="cs"/>
          <w:sz w:val="28"/>
          <w:szCs w:val="28"/>
          <w:rtl/>
        </w:rPr>
        <w:t>خدمات</w:t>
      </w:r>
      <w:r w:rsidRPr="00BD42E0">
        <w:rPr>
          <w:rFonts w:ascii="BBC" w:hAnsi="BBC" w:cs="B Nazanin"/>
          <w:sz w:val="28"/>
          <w:szCs w:val="28"/>
          <w:rtl/>
        </w:rPr>
        <w:t xml:space="preserve"> مورد نیاز رشته های مختلف اشاره نمود. همچنین كالیبراسیون </w:t>
      </w:r>
      <w:r w:rsidR="00BD42E0" w:rsidRPr="00BD42E0">
        <w:rPr>
          <w:rFonts w:ascii="BBC" w:hAnsi="BBC" w:cs="B Nazanin" w:hint="cs"/>
          <w:sz w:val="28"/>
          <w:szCs w:val="28"/>
          <w:rtl/>
        </w:rPr>
        <w:t xml:space="preserve">منظم دوره ای </w:t>
      </w:r>
      <w:r w:rsidRPr="00BD42E0">
        <w:rPr>
          <w:rFonts w:ascii="BBC" w:hAnsi="BBC" w:cs="B Nazanin"/>
          <w:sz w:val="28"/>
          <w:szCs w:val="28"/>
          <w:rtl/>
        </w:rPr>
        <w:t xml:space="preserve">دستگاه ها </w:t>
      </w:r>
      <w:r w:rsidR="00BD42E0" w:rsidRPr="00BD42E0">
        <w:rPr>
          <w:rFonts w:ascii="BBC" w:hAnsi="BBC" w:cs="B Nazanin" w:hint="cs"/>
          <w:sz w:val="28"/>
          <w:szCs w:val="28"/>
          <w:rtl/>
        </w:rPr>
        <w:t>و بهره گیری از</w:t>
      </w:r>
      <w:r w:rsidRPr="00BD42E0">
        <w:rPr>
          <w:rFonts w:ascii="BBC" w:hAnsi="BBC" w:cs="B Nazanin"/>
          <w:sz w:val="28"/>
          <w:szCs w:val="28"/>
          <w:rtl/>
        </w:rPr>
        <w:t xml:space="preserve"> اساتید و </w:t>
      </w:r>
      <w:r w:rsidR="00BD42E0">
        <w:rPr>
          <w:rFonts w:ascii="BBC" w:hAnsi="BBC" w:cs="B Nazanin" w:hint="cs"/>
          <w:sz w:val="28"/>
          <w:szCs w:val="28"/>
          <w:rtl/>
        </w:rPr>
        <w:t>پرسنل</w:t>
      </w:r>
      <w:r w:rsidRPr="00BD42E0">
        <w:rPr>
          <w:rFonts w:ascii="BBC" w:hAnsi="BBC" w:cs="B Nazanin"/>
          <w:sz w:val="28"/>
          <w:szCs w:val="28"/>
          <w:rtl/>
        </w:rPr>
        <w:t xml:space="preserve"> توانمند در آزمایشگاه ها </w:t>
      </w:r>
      <w:r w:rsidR="00044BAA" w:rsidRPr="00BD42E0">
        <w:rPr>
          <w:rFonts w:ascii="BBC" w:hAnsi="BBC" w:cs="B Nazanin" w:hint="cs"/>
          <w:sz w:val="28"/>
          <w:szCs w:val="28"/>
          <w:rtl/>
        </w:rPr>
        <w:t>منجر به</w:t>
      </w:r>
      <w:r w:rsidRPr="00BD42E0">
        <w:rPr>
          <w:rFonts w:ascii="BBC" w:hAnsi="BBC" w:cs="B Nazanin"/>
          <w:sz w:val="28"/>
          <w:szCs w:val="28"/>
          <w:rtl/>
        </w:rPr>
        <w:t xml:space="preserve"> اطمینان از حصول نتایج صحیح و دقیق در كمترین زمان ممكن</w:t>
      </w:r>
      <w:r w:rsidR="00BD42E0" w:rsidRPr="00BD42E0">
        <w:rPr>
          <w:rFonts w:ascii="BBC" w:hAnsi="BBC" w:cs="B Nazanin" w:hint="cs"/>
          <w:sz w:val="28"/>
          <w:szCs w:val="28"/>
          <w:rtl/>
        </w:rPr>
        <w:t xml:space="preserve"> </w:t>
      </w:r>
      <w:r w:rsidR="00044BAA" w:rsidRPr="00BD42E0">
        <w:rPr>
          <w:rFonts w:ascii="BBC" w:hAnsi="BBC" w:cs="B Nazanin" w:hint="cs"/>
          <w:sz w:val="28"/>
          <w:szCs w:val="28"/>
          <w:rtl/>
        </w:rPr>
        <w:t>خواهد شد</w:t>
      </w:r>
      <w:r w:rsidRPr="00BD42E0">
        <w:rPr>
          <w:rFonts w:ascii="BBC" w:hAnsi="BBC" w:cs="B Nazanin"/>
          <w:sz w:val="28"/>
          <w:szCs w:val="28"/>
          <w:rtl/>
        </w:rPr>
        <w:t>.</w:t>
      </w:r>
      <w:r w:rsidR="00044BAA" w:rsidRPr="00BD42E0">
        <w:rPr>
          <w:rFonts w:ascii="BBC" w:hAnsi="BBC" w:cs="B Nazanin" w:hint="cs"/>
          <w:sz w:val="28"/>
          <w:szCs w:val="28"/>
          <w:rtl/>
        </w:rPr>
        <w:t xml:space="preserve"> </w:t>
      </w:r>
      <w:r w:rsidRPr="00BD42E0">
        <w:rPr>
          <w:rFonts w:ascii="BBC" w:hAnsi="BBC" w:cs="B Nazanin"/>
          <w:sz w:val="28"/>
          <w:szCs w:val="28"/>
          <w:rtl/>
        </w:rPr>
        <w:t xml:space="preserve">این </w:t>
      </w:r>
      <w:r w:rsidR="00044BAA" w:rsidRPr="00BD42E0">
        <w:rPr>
          <w:rFonts w:ascii="BBC" w:hAnsi="BBC" w:cs="B Nazanin" w:hint="cs"/>
          <w:sz w:val="28"/>
          <w:szCs w:val="28"/>
          <w:rtl/>
        </w:rPr>
        <w:t xml:space="preserve">آزمایشگاه ها </w:t>
      </w:r>
      <w:r w:rsidRPr="00BD42E0">
        <w:rPr>
          <w:rFonts w:ascii="BBC" w:hAnsi="BBC" w:cs="B Nazanin"/>
          <w:sz w:val="28"/>
          <w:szCs w:val="28"/>
          <w:rtl/>
        </w:rPr>
        <w:t xml:space="preserve">تحت نظر معاونت </w:t>
      </w:r>
      <w:r w:rsidR="00044BAA" w:rsidRPr="00BD42E0">
        <w:rPr>
          <w:rFonts w:ascii="BBC" w:hAnsi="BBC" w:cs="B Nazanin" w:hint="cs"/>
          <w:sz w:val="28"/>
          <w:szCs w:val="28"/>
          <w:rtl/>
        </w:rPr>
        <w:t>آموزشی</w:t>
      </w:r>
      <w:r w:rsidRPr="00BD42E0">
        <w:rPr>
          <w:rFonts w:ascii="BBC" w:hAnsi="BBC" w:cs="B Nazanin"/>
          <w:sz w:val="28"/>
          <w:szCs w:val="28"/>
          <w:rtl/>
        </w:rPr>
        <w:t xml:space="preserve"> دانشگاه قرار دا</w:t>
      </w:r>
      <w:r w:rsidR="00044BAA" w:rsidRPr="00BD42E0">
        <w:rPr>
          <w:rFonts w:ascii="BBC" w:hAnsi="BBC" w:cs="B Nazanin" w:hint="cs"/>
          <w:sz w:val="28"/>
          <w:szCs w:val="28"/>
          <w:rtl/>
        </w:rPr>
        <w:t>ر</w:t>
      </w:r>
      <w:r w:rsidRPr="00BD42E0">
        <w:rPr>
          <w:rFonts w:ascii="BBC" w:hAnsi="BBC" w:cs="B Nazanin"/>
          <w:sz w:val="28"/>
          <w:szCs w:val="28"/>
          <w:rtl/>
        </w:rPr>
        <w:t xml:space="preserve">د و </w:t>
      </w:r>
      <w:r w:rsidR="00BD42E0">
        <w:rPr>
          <w:rFonts w:ascii="BBC" w:hAnsi="BBC" w:cs="B Nazanin" w:hint="cs"/>
          <w:sz w:val="28"/>
          <w:szCs w:val="28"/>
          <w:rtl/>
        </w:rPr>
        <w:t>جهت</w:t>
      </w:r>
      <w:r w:rsidRPr="00BD42E0">
        <w:rPr>
          <w:rFonts w:ascii="BBC" w:hAnsi="BBC" w:cs="B Nazanin"/>
          <w:sz w:val="28"/>
          <w:szCs w:val="28"/>
          <w:rtl/>
        </w:rPr>
        <w:t xml:space="preserve"> ارایه خدمات آزمایشگاهی طبق آیین نامه های تصویب شده در شورای </w:t>
      </w:r>
      <w:r w:rsidR="00044BAA" w:rsidRPr="00BD42E0">
        <w:rPr>
          <w:rFonts w:ascii="BBC" w:hAnsi="BBC" w:cs="B Nazanin" w:hint="cs"/>
          <w:sz w:val="28"/>
          <w:szCs w:val="28"/>
          <w:rtl/>
        </w:rPr>
        <w:t>عالی آزمایشگاه های</w:t>
      </w:r>
      <w:r w:rsidRPr="00BD42E0">
        <w:rPr>
          <w:rFonts w:ascii="BBC" w:hAnsi="BBC" w:cs="B Nazanin"/>
          <w:sz w:val="28"/>
          <w:szCs w:val="28"/>
          <w:rtl/>
        </w:rPr>
        <w:t xml:space="preserve"> دانشگاه عمل می نماید. تعرفه های خدمات ارایه شده نیز در این شورا به تصویب </w:t>
      </w:r>
      <w:r w:rsidR="00044BAA" w:rsidRPr="00BD42E0">
        <w:rPr>
          <w:rFonts w:ascii="BBC" w:hAnsi="BBC" w:cs="B Nazanin" w:hint="cs"/>
          <w:sz w:val="28"/>
          <w:szCs w:val="28"/>
          <w:rtl/>
        </w:rPr>
        <w:t>خواهد رسید</w:t>
      </w:r>
      <w:r w:rsidRPr="00BD42E0">
        <w:rPr>
          <w:rFonts w:ascii="BBC" w:hAnsi="BBC" w:cs="B Nazanin"/>
          <w:sz w:val="28"/>
          <w:szCs w:val="28"/>
          <w:rtl/>
        </w:rPr>
        <w:t>.</w:t>
      </w:r>
      <w:r w:rsidR="00BD42E0" w:rsidRPr="00BD42E0">
        <w:rPr>
          <w:rFonts w:ascii="BBC" w:hAnsi="BBC" w:cs="B Nazanin" w:hint="cs"/>
          <w:sz w:val="28"/>
          <w:szCs w:val="28"/>
          <w:rtl/>
        </w:rPr>
        <w:t xml:space="preserve"> خدمات قابل ارایه در آزمایشگاه های مختلف به شرح زیر می باشد:</w:t>
      </w:r>
    </w:p>
    <w:p w:rsidR="00BD42E0" w:rsidRDefault="00BD42E0" w:rsidP="007147AE">
      <w:pPr>
        <w:pStyle w:val="NormalWeb"/>
        <w:shd w:val="clear" w:color="auto" w:fill="FFFFFF"/>
        <w:bidi/>
        <w:spacing w:before="0" w:beforeAutospacing="0" w:after="0" w:afterAutospacing="0" w:line="276" w:lineRule="auto"/>
        <w:ind w:left="4"/>
        <w:jc w:val="both"/>
        <w:rPr>
          <w:rFonts w:ascii="BBC" w:hAnsi="BBC" w:cs="B Nazanin"/>
          <w:rtl/>
        </w:rPr>
      </w:pPr>
    </w:p>
    <w:p w:rsidR="00BD42E0" w:rsidRPr="003050CB" w:rsidRDefault="00BD42E0" w:rsidP="007147AE">
      <w:pPr>
        <w:spacing w:after="0"/>
        <w:ind w:left="4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3050CB">
        <w:rPr>
          <w:rFonts w:asciiTheme="majorBidi" w:hAnsiTheme="majorBidi" w:cs="B Nazanin"/>
          <w:b/>
          <w:bCs/>
          <w:sz w:val="28"/>
          <w:szCs w:val="28"/>
          <w:rtl/>
        </w:rPr>
        <w:t>خدمات قابل ارائه در آزمایشگاه تحقیقات مرکزی:</w:t>
      </w:r>
    </w:p>
    <w:p w:rsidR="00BD42E0" w:rsidRPr="003050CB" w:rsidRDefault="00BD42E0" w:rsidP="007147AE">
      <w:pPr>
        <w:bidi w:val="0"/>
        <w:spacing w:after="0"/>
        <w:ind w:left="4"/>
        <w:jc w:val="both"/>
        <w:rPr>
          <w:rFonts w:asciiTheme="majorBidi" w:hAnsiTheme="majorBidi" w:cs="B Nazanin"/>
          <w:sz w:val="28"/>
          <w:szCs w:val="28"/>
        </w:rPr>
      </w:pPr>
    </w:p>
    <w:p w:rsidR="00BD42E0" w:rsidRPr="003050CB" w:rsidRDefault="00BD42E0" w:rsidP="007147AE">
      <w:pPr>
        <w:numPr>
          <w:ilvl w:val="0"/>
          <w:numId w:val="24"/>
        </w:numPr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 xml:space="preserve">DNA , RNA and Protein extraction and purification: </w:t>
      </w:r>
    </w:p>
    <w:p w:rsidR="00BD42E0" w:rsidRPr="003050CB" w:rsidRDefault="00BD42E0" w:rsidP="007147AE">
      <w:pPr>
        <w:numPr>
          <w:ilvl w:val="1"/>
          <w:numId w:val="24"/>
        </w:numPr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>DNA and RNA column  extraction</w:t>
      </w:r>
    </w:p>
    <w:p w:rsidR="00BD42E0" w:rsidRPr="003050CB" w:rsidRDefault="00BD42E0" w:rsidP="007147AE">
      <w:pPr>
        <w:numPr>
          <w:ilvl w:val="1"/>
          <w:numId w:val="24"/>
        </w:numPr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>DNA and RNA precipitation extraction</w:t>
      </w:r>
    </w:p>
    <w:p w:rsidR="00BD42E0" w:rsidRPr="003050CB" w:rsidRDefault="00BD42E0" w:rsidP="007147AE">
      <w:pPr>
        <w:numPr>
          <w:ilvl w:val="1"/>
          <w:numId w:val="24"/>
        </w:numPr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>DNA and RNA gel extraction</w:t>
      </w:r>
    </w:p>
    <w:p w:rsidR="00BD42E0" w:rsidRPr="003050CB" w:rsidRDefault="00BD42E0" w:rsidP="007147AE">
      <w:pPr>
        <w:numPr>
          <w:ilvl w:val="1"/>
          <w:numId w:val="24"/>
        </w:numPr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 xml:space="preserve">Plasmid purification </w:t>
      </w:r>
    </w:p>
    <w:p w:rsidR="00BD42E0" w:rsidRPr="003050CB" w:rsidRDefault="00BD42E0" w:rsidP="007147AE">
      <w:pPr>
        <w:numPr>
          <w:ilvl w:val="1"/>
          <w:numId w:val="24"/>
        </w:numPr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>Protein extraction</w:t>
      </w:r>
    </w:p>
    <w:p w:rsidR="00BD42E0" w:rsidRPr="003050CB" w:rsidRDefault="00BD42E0" w:rsidP="007147AE">
      <w:pPr>
        <w:numPr>
          <w:ilvl w:val="1"/>
          <w:numId w:val="24"/>
        </w:numPr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 xml:space="preserve"> DNA, RNA and protein quality and quantity analysis  </w:t>
      </w:r>
    </w:p>
    <w:p w:rsidR="00BD42E0" w:rsidRPr="003050CB" w:rsidRDefault="00BD42E0" w:rsidP="007147AE">
      <w:pPr>
        <w:bidi w:val="0"/>
        <w:spacing w:after="0"/>
        <w:ind w:left="4"/>
        <w:jc w:val="both"/>
        <w:rPr>
          <w:rFonts w:asciiTheme="majorBidi" w:hAnsiTheme="majorBidi" w:cs="B Nazanin"/>
          <w:sz w:val="28"/>
          <w:szCs w:val="28"/>
        </w:rPr>
      </w:pPr>
    </w:p>
    <w:p w:rsidR="00BD42E0" w:rsidRPr="003050CB" w:rsidRDefault="00BD42E0" w:rsidP="007147AE">
      <w:pPr>
        <w:numPr>
          <w:ilvl w:val="0"/>
          <w:numId w:val="24"/>
        </w:numPr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>PCR (</w:t>
      </w:r>
      <w:r w:rsidRPr="003050CB">
        <w:rPr>
          <w:rFonts w:asciiTheme="majorBidi" w:hAnsiTheme="majorBidi" w:cs="B Nazanin"/>
          <w:sz w:val="28"/>
          <w:szCs w:val="28"/>
          <w:lang w:val="en"/>
        </w:rPr>
        <w:t>Polymerase Chain Reaction)</w:t>
      </w:r>
      <w:r w:rsidRPr="003050CB">
        <w:rPr>
          <w:rFonts w:asciiTheme="majorBidi" w:hAnsiTheme="majorBidi" w:cs="B Nazanin"/>
          <w:sz w:val="28"/>
          <w:szCs w:val="28"/>
        </w:rPr>
        <w:t>:</w:t>
      </w:r>
    </w:p>
    <w:p w:rsidR="00BD42E0" w:rsidRPr="003050CB" w:rsidRDefault="00BD42E0" w:rsidP="007147AE">
      <w:pPr>
        <w:numPr>
          <w:ilvl w:val="1"/>
          <w:numId w:val="23"/>
        </w:numPr>
        <w:tabs>
          <w:tab w:val="num" w:pos="1080"/>
        </w:tabs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>Primer design</w:t>
      </w:r>
    </w:p>
    <w:p w:rsidR="00BD42E0" w:rsidRPr="003050CB" w:rsidRDefault="00BD42E0" w:rsidP="007147AE">
      <w:pPr>
        <w:numPr>
          <w:ilvl w:val="1"/>
          <w:numId w:val="23"/>
        </w:numPr>
        <w:tabs>
          <w:tab w:val="num" w:pos="1080"/>
        </w:tabs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proofErr w:type="spellStart"/>
      <w:r w:rsidRPr="003050CB">
        <w:rPr>
          <w:rFonts w:asciiTheme="majorBidi" w:hAnsiTheme="majorBidi" w:cs="B Nazanin"/>
          <w:sz w:val="28"/>
          <w:szCs w:val="28"/>
        </w:rPr>
        <w:t>Realtime</w:t>
      </w:r>
      <w:proofErr w:type="spellEnd"/>
      <w:r w:rsidRPr="003050CB">
        <w:rPr>
          <w:rFonts w:asciiTheme="majorBidi" w:hAnsiTheme="majorBidi" w:cs="B Nazanin"/>
          <w:sz w:val="28"/>
          <w:szCs w:val="28"/>
        </w:rPr>
        <w:t>-PCR</w:t>
      </w:r>
    </w:p>
    <w:p w:rsidR="00BD42E0" w:rsidRPr="003050CB" w:rsidRDefault="00BD42E0" w:rsidP="007147AE">
      <w:pPr>
        <w:numPr>
          <w:ilvl w:val="1"/>
          <w:numId w:val="23"/>
        </w:numPr>
        <w:tabs>
          <w:tab w:val="num" w:pos="1080"/>
        </w:tabs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>PCR-RFLP</w:t>
      </w:r>
    </w:p>
    <w:p w:rsidR="00BD42E0" w:rsidRPr="003050CB" w:rsidRDefault="00BD42E0" w:rsidP="007147AE">
      <w:pPr>
        <w:numPr>
          <w:ilvl w:val="1"/>
          <w:numId w:val="23"/>
        </w:numPr>
        <w:tabs>
          <w:tab w:val="num" w:pos="1080"/>
        </w:tabs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>RT-PCR</w:t>
      </w:r>
    </w:p>
    <w:p w:rsidR="00BD42E0" w:rsidRPr="003050CB" w:rsidRDefault="00BD42E0" w:rsidP="007147AE">
      <w:pPr>
        <w:numPr>
          <w:ilvl w:val="1"/>
          <w:numId w:val="23"/>
        </w:numPr>
        <w:tabs>
          <w:tab w:val="num" w:pos="1080"/>
        </w:tabs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>Nested-PCR</w:t>
      </w:r>
    </w:p>
    <w:p w:rsidR="00BD42E0" w:rsidRPr="003050CB" w:rsidRDefault="00BD42E0" w:rsidP="007147AE">
      <w:pPr>
        <w:numPr>
          <w:ilvl w:val="1"/>
          <w:numId w:val="23"/>
        </w:numPr>
        <w:tabs>
          <w:tab w:val="num" w:pos="1080"/>
        </w:tabs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>Allele specific PCR</w:t>
      </w:r>
    </w:p>
    <w:p w:rsidR="00BD42E0" w:rsidRPr="003050CB" w:rsidRDefault="00BD42E0" w:rsidP="007147AE">
      <w:pPr>
        <w:numPr>
          <w:ilvl w:val="1"/>
          <w:numId w:val="23"/>
        </w:numPr>
        <w:tabs>
          <w:tab w:val="num" w:pos="1080"/>
        </w:tabs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>PCR-ELISA</w:t>
      </w:r>
    </w:p>
    <w:p w:rsidR="00BD42E0" w:rsidRPr="003050CB" w:rsidRDefault="00BD42E0" w:rsidP="007147AE">
      <w:pPr>
        <w:bidi w:val="0"/>
        <w:spacing w:after="0"/>
        <w:ind w:left="4"/>
        <w:jc w:val="both"/>
        <w:rPr>
          <w:rFonts w:asciiTheme="majorBidi" w:hAnsiTheme="majorBidi" w:cs="B Nazanin"/>
          <w:sz w:val="28"/>
          <w:szCs w:val="28"/>
        </w:rPr>
      </w:pPr>
    </w:p>
    <w:p w:rsidR="00BD42E0" w:rsidRPr="003050CB" w:rsidRDefault="00BD42E0" w:rsidP="007147AE">
      <w:pPr>
        <w:numPr>
          <w:ilvl w:val="0"/>
          <w:numId w:val="24"/>
        </w:numPr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>Electrophoresis:</w:t>
      </w:r>
    </w:p>
    <w:p w:rsidR="00BD42E0" w:rsidRPr="003050CB" w:rsidRDefault="00BD42E0" w:rsidP="007147AE">
      <w:pPr>
        <w:numPr>
          <w:ilvl w:val="1"/>
          <w:numId w:val="23"/>
        </w:numPr>
        <w:tabs>
          <w:tab w:val="num" w:pos="1080"/>
        </w:tabs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>Agarose gel electrophoresis</w:t>
      </w:r>
    </w:p>
    <w:p w:rsidR="00BD42E0" w:rsidRPr="003050CB" w:rsidRDefault="00BD42E0" w:rsidP="007147AE">
      <w:pPr>
        <w:numPr>
          <w:ilvl w:val="1"/>
          <w:numId w:val="23"/>
        </w:numPr>
        <w:tabs>
          <w:tab w:val="num" w:pos="1080"/>
        </w:tabs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lastRenderedPageBreak/>
        <w:t>PAGE (</w:t>
      </w:r>
      <w:hyperlink r:id="rId5" w:tooltip="Polyacrylamide gel" w:history="1">
        <w:r w:rsidRPr="003050CB">
          <w:rPr>
            <w:rStyle w:val="Hyperlink"/>
            <w:rFonts w:asciiTheme="majorBidi" w:hAnsiTheme="majorBidi" w:cs="B Nazanin"/>
            <w:color w:val="auto"/>
            <w:sz w:val="28"/>
            <w:szCs w:val="28"/>
            <w:lang w:val="en"/>
          </w:rPr>
          <w:t>Poly Acrylamide Gel</w:t>
        </w:r>
      </w:hyperlink>
      <w:r w:rsidRPr="003050CB">
        <w:rPr>
          <w:rFonts w:asciiTheme="majorBidi" w:hAnsiTheme="majorBidi" w:cs="B Nazanin"/>
          <w:sz w:val="28"/>
          <w:szCs w:val="28"/>
          <w:lang w:val="en"/>
        </w:rPr>
        <w:t xml:space="preserve"> </w:t>
      </w:r>
      <w:hyperlink r:id="rId6" w:tooltip="Electrophoresis" w:history="1">
        <w:r w:rsidRPr="003050CB">
          <w:rPr>
            <w:rStyle w:val="Hyperlink"/>
            <w:rFonts w:asciiTheme="majorBidi" w:hAnsiTheme="majorBidi" w:cs="B Nazanin"/>
            <w:color w:val="auto"/>
            <w:sz w:val="28"/>
            <w:szCs w:val="28"/>
            <w:lang w:val="en"/>
          </w:rPr>
          <w:t>Electrophoresis</w:t>
        </w:r>
      </w:hyperlink>
      <w:r w:rsidRPr="003050CB">
        <w:rPr>
          <w:rFonts w:asciiTheme="majorBidi" w:hAnsiTheme="majorBidi" w:cs="B Nazanin"/>
          <w:sz w:val="28"/>
          <w:szCs w:val="28"/>
          <w:lang w:val="en"/>
        </w:rPr>
        <w:t>)</w:t>
      </w:r>
      <w:r w:rsidRPr="003050CB">
        <w:rPr>
          <w:rFonts w:asciiTheme="majorBidi" w:hAnsiTheme="majorBidi" w:cs="B Nazanin"/>
          <w:sz w:val="28"/>
          <w:szCs w:val="28"/>
        </w:rPr>
        <w:t xml:space="preserve"> </w:t>
      </w:r>
    </w:p>
    <w:p w:rsidR="00BD42E0" w:rsidRPr="003050CB" w:rsidRDefault="00BD42E0" w:rsidP="007147AE">
      <w:pPr>
        <w:numPr>
          <w:ilvl w:val="1"/>
          <w:numId w:val="23"/>
        </w:numPr>
        <w:tabs>
          <w:tab w:val="num" w:pos="1080"/>
        </w:tabs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>SDS-PAGE (</w:t>
      </w:r>
      <w:hyperlink r:id="rId7" w:tooltip="Sodium dodecyl sulfate" w:history="1">
        <w:r w:rsidRPr="003050CB">
          <w:rPr>
            <w:rStyle w:val="Hyperlink"/>
            <w:rFonts w:asciiTheme="majorBidi" w:hAnsiTheme="majorBidi" w:cs="B Nazanin"/>
            <w:color w:val="auto"/>
            <w:sz w:val="28"/>
            <w:szCs w:val="28"/>
            <w:lang w:val="en"/>
          </w:rPr>
          <w:t>Sodium Dodecyl Sulfate</w:t>
        </w:r>
      </w:hyperlink>
      <w:r w:rsidRPr="003050CB">
        <w:rPr>
          <w:rFonts w:asciiTheme="majorBidi" w:hAnsiTheme="majorBidi" w:cs="B Nazanin"/>
          <w:sz w:val="28"/>
          <w:szCs w:val="28"/>
          <w:lang w:val="en"/>
        </w:rPr>
        <w:t xml:space="preserve"> </w:t>
      </w:r>
      <w:hyperlink r:id="rId8" w:tooltip="Polyacrylamide gel" w:history="1">
        <w:r w:rsidRPr="003050CB">
          <w:rPr>
            <w:rStyle w:val="Hyperlink"/>
            <w:rFonts w:asciiTheme="majorBidi" w:hAnsiTheme="majorBidi" w:cs="B Nazanin"/>
            <w:color w:val="auto"/>
            <w:sz w:val="28"/>
            <w:szCs w:val="28"/>
            <w:lang w:val="en"/>
          </w:rPr>
          <w:t>Poly Acrylamide Gel</w:t>
        </w:r>
      </w:hyperlink>
      <w:r w:rsidRPr="003050CB">
        <w:rPr>
          <w:rFonts w:asciiTheme="majorBidi" w:hAnsiTheme="majorBidi" w:cs="B Nazanin"/>
          <w:sz w:val="28"/>
          <w:szCs w:val="28"/>
          <w:lang w:val="en"/>
        </w:rPr>
        <w:t xml:space="preserve"> </w:t>
      </w:r>
      <w:hyperlink r:id="rId9" w:tooltip="Electrophoresis" w:history="1">
        <w:r w:rsidRPr="003050CB">
          <w:rPr>
            <w:rStyle w:val="Hyperlink"/>
            <w:rFonts w:asciiTheme="majorBidi" w:hAnsiTheme="majorBidi" w:cs="B Nazanin"/>
            <w:color w:val="auto"/>
            <w:sz w:val="28"/>
            <w:szCs w:val="28"/>
            <w:lang w:val="en"/>
          </w:rPr>
          <w:t>Electrophoresis</w:t>
        </w:r>
      </w:hyperlink>
      <w:r w:rsidRPr="003050CB">
        <w:rPr>
          <w:rFonts w:asciiTheme="majorBidi" w:hAnsiTheme="majorBidi" w:cs="B Nazanin"/>
          <w:sz w:val="28"/>
          <w:szCs w:val="28"/>
          <w:lang w:val="en"/>
        </w:rPr>
        <w:t>)</w:t>
      </w:r>
    </w:p>
    <w:p w:rsidR="00BD42E0" w:rsidRPr="003050CB" w:rsidRDefault="00BD42E0" w:rsidP="007147AE">
      <w:pPr>
        <w:bidi w:val="0"/>
        <w:spacing w:after="0"/>
        <w:ind w:left="4"/>
        <w:jc w:val="both"/>
        <w:rPr>
          <w:rFonts w:asciiTheme="majorBidi" w:hAnsiTheme="majorBidi" w:cs="B Nazanin"/>
          <w:sz w:val="28"/>
          <w:szCs w:val="28"/>
        </w:rPr>
      </w:pPr>
    </w:p>
    <w:p w:rsidR="00BD42E0" w:rsidRPr="003050CB" w:rsidRDefault="00BD42E0" w:rsidP="007147AE">
      <w:pPr>
        <w:numPr>
          <w:ilvl w:val="0"/>
          <w:numId w:val="24"/>
        </w:numPr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>Blotting:</w:t>
      </w:r>
    </w:p>
    <w:p w:rsidR="00BD42E0" w:rsidRPr="003050CB" w:rsidRDefault="00BD42E0" w:rsidP="007147AE">
      <w:pPr>
        <w:numPr>
          <w:ilvl w:val="1"/>
          <w:numId w:val="23"/>
        </w:numPr>
        <w:tabs>
          <w:tab w:val="num" w:pos="1080"/>
        </w:tabs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 xml:space="preserve">Semi-Dry Western Blot </w:t>
      </w:r>
    </w:p>
    <w:p w:rsidR="00BD42E0" w:rsidRPr="003050CB" w:rsidRDefault="00BD42E0" w:rsidP="007147AE">
      <w:pPr>
        <w:numPr>
          <w:ilvl w:val="1"/>
          <w:numId w:val="23"/>
        </w:numPr>
        <w:tabs>
          <w:tab w:val="num" w:pos="1080"/>
        </w:tabs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 xml:space="preserve">Wet Western Blot </w:t>
      </w:r>
    </w:p>
    <w:p w:rsidR="00BD42E0" w:rsidRPr="003050CB" w:rsidRDefault="00BD42E0" w:rsidP="007147AE">
      <w:pPr>
        <w:numPr>
          <w:ilvl w:val="1"/>
          <w:numId w:val="23"/>
        </w:numPr>
        <w:tabs>
          <w:tab w:val="num" w:pos="1080"/>
        </w:tabs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>Dot Blot</w:t>
      </w:r>
    </w:p>
    <w:p w:rsidR="00BD42E0" w:rsidRPr="003050CB" w:rsidRDefault="00BD42E0" w:rsidP="007147AE">
      <w:pPr>
        <w:bidi w:val="0"/>
        <w:spacing w:after="0"/>
        <w:ind w:left="4"/>
        <w:jc w:val="both"/>
        <w:rPr>
          <w:rFonts w:asciiTheme="majorBidi" w:hAnsiTheme="majorBidi" w:cs="B Nazanin"/>
          <w:sz w:val="28"/>
          <w:szCs w:val="28"/>
        </w:rPr>
      </w:pPr>
    </w:p>
    <w:p w:rsidR="00BD42E0" w:rsidRPr="003050CB" w:rsidRDefault="00BD42E0" w:rsidP="007147AE">
      <w:pPr>
        <w:numPr>
          <w:ilvl w:val="0"/>
          <w:numId w:val="24"/>
        </w:numPr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>Cell proliferation and viability assays:</w:t>
      </w:r>
    </w:p>
    <w:p w:rsidR="00BD42E0" w:rsidRPr="003050CB" w:rsidRDefault="00BD42E0" w:rsidP="007147AE">
      <w:pPr>
        <w:numPr>
          <w:ilvl w:val="1"/>
          <w:numId w:val="24"/>
        </w:numPr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 xml:space="preserve">MTT </w:t>
      </w:r>
    </w:p>
    <w:p w:rsidR="00BD42E0" w:rsidRPr="003050CB" w:rsidRDefault="00BD42E0" w:rsidP="007147AE">
      <w:pPr>
        <w:numPr>
          <w:ilvl w:val="1"/>
          <w:numId w:val="24"/>
        </w:numPr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>LTT</w:t>
      </w:r>
    </w:p>
    <w:p w:rsidR="00BD42E0" w:rsidRPr="003050CB" w:rsidRDefault="00BD42E0" w:rsidP="007147AE">
      <w:pPr>
        <w:numPr>
          <w:ilvl w:val="1"/>
          <w:numId w:val="24"/>
        </w:numPr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>XTT</w:t>
      </w:r>
    </w:p>
    <w:p w:rsidR="00BD42E0" w:rsidRPr="003050CB" w:rsidRDefault="00BD42E0" w:rsidP="007147AE">
      <w:pPr>
        <w:numPr>
          <w:ilvl w:val="1"/>
          <w:numId w:val="24"/>
        </w:numPr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proofErr w:type="spellStart"/>
      <w:r w:rsidRPr="003050CB">
        <w:rPr>
          <w:rFonts w:asciiTheme="majorBidi" w:hAnsiTheme="majorBidi" w:cs="B Nazanin"/>
          <w:sz w:val="28"/>
          <w:szCs w:val="28"/>
        </w:rPr>
        <w:t>Brdu</w:t>
      </w:r>
      <w:proofErr w:type="spellEnd"/>
    </w:p>
    <w:p w:rsidR="00BD42E0" w:rsidRPr="003050CB" w:rsidRDefault="00BD42E0" w:rsidP="007147AE">
      <w:pPr>
        <w:tabs>
          <w:tab w:val="right" w:pos="270"/>
        </w:tabs>
        <w:bidi w:val="0"/>
        <w:spacing w:after="0"/>
        <w:ind w:left="4"/>
        <w:jc w:val="both"/>
        <w:rPr>
          <w:rFonts w:asciiTheme="majorBidi" w:hAnsiTheme="majorBidi" w:cs="B Nazanin"/>
          <w:sz w:val="28"/>
          <w:szCs w:val="28"/>
        </w:rPr>
      </w:pPr>
    </w:p>
    <w:p w:rsidR="00BD42E0" w:rsidRPr="003050CB" w:rsidRDefault="00BD42E0" w:rsidP="007147AE">
      <w:pPr>
        <w:pStyle w:val="Title"/>
        <w:numPr>
          <w:ilvl w:val="0"/>
          <w:numId w:val="25"/>
        </w:numPr>
        <w:tabs>
          <w:tab w:val="right" w:pos="180"/>
          <w:tab w:val="right" w:pos="270"/>
        </w:tabs>
        <w:spacing w:line="276" w:lineRule="auto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>Immunoassays:</w:t>
      </w:r>
    </w:p>
    <w:p w:rsidR="00BD42E0" w:rsidRPr="003050CB" w:rsidRDefault="00BD42E0" w:rsidP="007147AE">
      <w:pPr>
        <w:numPr>
          <w:ilvl w:val="1"/>
          <w:numId w:val="24"/>
        </w:numPr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>IHC (Immunohistochemistry)</w:t>
      </w:r>
    </w:p>
    <w:p w:rsidR="00BD42E0" w:rsidRPr="003050CB" w:rsidRDefault="00BD42E0" w:rsidP="007147AE">
      <w:pPr>
        <w:numPr>
          <w:ilvl w:val="1"/>
          <w:numId w:val="24"/>
        </w:numPr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>ICC (Immunocytochemistry)</w:t>
      </w:r>
    </w:p>
    <w:p w:rsidR="00BD42E0" w:rsidRPr="003050CB" w:rsidRDefault="00BD42E0" w:rsidP="007147AE">
      <w:pPr>
        <w:numPr>
          <w:ilvl w:val="1"/>
          <w:numId w:val="24"/>
        </w:numPr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>IFA (</w:t>
      </w:r>
      <w:proofErr w:type="spellStart"/>
      <w:r w:rsidRPr="003050CB">
        <w:rPr>
          <w:rFonts w:asciiTheme="majorBidi" w:hAnsiTheme="majorBidi" w:cs="B Nazanin"/>
          <w:sz w:val="28"/>
          <w:szCs w:val="28"/>
        </w:rPr>
        <w:t>Immunoflurorescence</w:t>
      </w:r>
      <w:proofErr w:type="spellEnd"/>
      <w:r w:rsidRPr="003050CB">
        <w:rPr>
          <w:rFonts w:asciiTheme="majorBidi" w:hAnsiTheme="majorBidi" w:cs="B Nazanin"/>
          <w:sz w:val="28"/>
          <w:szCs w:val="28"/>
        </w:rPr>
        <w:t xml:space="preserve"> Assay)</w:t>
      </w:r>
    </w:p>
    <w:p w:rsidR="00BD42E0" w:rsidRPr="003050CB" w:rsidRDefault="00BD42E0" w:rsidP="007147AE">
      <w:pPr>
        <w:numPr>
          <w:ilvl w:val="1"/>
          <w:numId w:val="24"/>
        </w:numPr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 xml:space="preserve">ELISA (Enzyme–Linked </w:t>
      </w:r>
      <w:proofErr w:type="spellStart"/>
      <w:r w:rsidRPr="003050CB">
        <w:rPr>
          <w:rFonts w:asciiTheme="majorBidi" w:hAnsiTheme="majorBidi" w:cs="B Nazanin"/>
          <w:sz w:val="28"/>
          <w:szCs w:val="28"/>
        </w:rPr>
        <w:t>Immuno</w:t>
      </w:r>
      <w:proofErr w:type="spellEnd"/>
      <w:r w:rsidRPr="003050CB">
        <w:rPr>
          <w:rFonts w:asciiTheme="majorBidi" w:hAnsiTheme="majorBidi" w:cs="B Nazanin"/>
          <w:sz w:val="28"/>
          <w:szCs w:val="28"/>
        </w:rPr>
        <w:t xml:space="preserve"> Sorbent Assay)</w:t>
      </w:r>
    </w:p>
    <w:p w:rsidR="00BD42E0" w:rsidRDefault="00BD42E0" w:rsidP="007147AE">
      <w:pPr>
        <w:pStyle w:val="Title"/>
        <w:tabs>
          <w:tab w:val="right" w:pos="270"/>
          <w:tab w:val="right" w:pos="630"/>
        </w:tabs>
        <w:spacing w:line="276" w:lineRule="auto"/>
        <w:ind w:left="4"/>
        <w:jc w:val="both"/>
        <w:rPr>
          <w:rFonts w:asciiTheme="majorBidi" w:hAnsiTheme="majorBidi" w:cs="B Nazanin"/>
          <w:sz w:val="28"/>
          <w:szCs w:val="28"/>
        </w:rPr>
      </w:pPr>
    </w:p>
    <w:p w:rsidR="00D573F3" w:rsidRDefault="00D573F3" w:rsidP="007147AE">
      <w:pPr>
        <w:pStyle w:val="Title"/>
        <w:pBdr>
          <w:bottom w:val="single" w:sz="6" w:space="1" w:color="auto"/>
        </w:pBdr>
        <w:tabs>
          <w:tab w:val="right" w:pos="270"/>
          <w:tab w:val="right" w:pos="630"/>
        </w:tabs>
        <w:spacing w:line="276" w:lineRule="auto"/>
        <w:ind w:left="4"/>
        <w:jc w:val="both"/>
        <w:rPr>
          <w:rFonts w:asciiTheme="majorBidi" w:hAnsiTheme="majorBidi" w:cs="B Nazanin"/>
          <w:sz w:val="28"/>
          <w:szCs w:val="28"/>
        </w:rPr>
      </w:pPr>
    </w:p>
    <w:p w:rsidR="00D573F3" w:rsidRDefault="00D573F3" w:rsidP="00D573F3">
      <w:pPr>
        <w:pStyle w:val="Title"/>
        <w:tabs>
          <w:tab w:val="right" w:pos="270"/>
          <w:tab w:val="right" w:pos="630"/>
        </w:tabs>
        <w:bidi/>
        <w:spacing w:line="276" w:lineRule="auto"/>
        <w:ind w:left="4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D573F3" w:rsidRPr="00B24A23" w:rsidRDefault="00D573F3" w:rsidP="00D573F3">
      <w:pPr>
        <w:rPr>
          <w:rFonts w:asciiTheme="majorBidi" w:hAnsiTheme="majorBidi" w:cs="B Nazanin"/>
          <w:b/>
          <w:bCs/>
          <w:sz w:val="28"/>
          <w:szCs w:val="28"/>
          <w:rtl/>
        </w:rPr>
      </w:pPr>
      <w:r w:rsidRPr="003050CB">
        <w:rPr>
          <w:rFonts w:asciiTheme="majorBidi" w:hAnsiTheme="majorBidi" w:cs="B Nazanin"/>
          <w:b/>
          <w:bCs/>
          <w:sz w:val="28"/>
          <w:szCs w:val="28"/>
          <w:rtl/>
        </w:rPr>
        <w:t xml:space="preserve">خدمات قابل ارائه در </w:t>
      </w:r>
      <w:r w:rsidRPr="006D48AD">
        <w:rPr>
          <w:rFonts w:asciiTheme="majorBidi" w:hAnsiTheme="majorBidi" w:cs="B Nazanin" w:hint="cs"/>
          <w:b/>
          <w:bCs/>
          <w:sz w:val="28"/>
          <w:szCs w:val="28"/>
          <w:rtl/>
        </w:rPr>
        <w:t>آزمایشگاه مولکولی 1 (بیوتکنولوژی)</w:t>
      </w:r>
      <w:r w:rsidRPr="00B24A23">
        <w:rPr>
          <w:rFonts w:asciiTheme="majorBidi" w:hAnsiTheme="majorBidi" w:cs="B Nazanin"/>
          <w:b/>
          <w:bCs/>
          <w:sz w:val="28"/>
          <w:szCs w:val="28"/>
          <w:rtl/>
        </w:rPr>
        <w:t>:</w:t>
      </w:r>
    </w:p>
    <w:p w:rsidR="00D573F3" w:rsidRPr="003050CB" w:rsidRDefault="00D573F3" w:rsidP="00D573F3">
      <w:pPr>
        <w:bidi w:val="0"/>
        <w:spacing w:after="0"/>
        <w:ind w:left="4"/>
        <w:jc w:val="both"/>
        <w:rPr>
          <w:rFonts w:asciiTheme="majorBidi" w:hAnsiTheme="majorBidi" w:cs="B Nazanin"/>
          <w:sz w:val="28"/>
          <w:szCs w:val="28"/>
        </w:rPr>
      </w:pPr>
    </w:p>
    <w:p w:rsidR="00D573F3" w:rsidRPr="003050CB" w:rsidRDefault="00D573F3" w:rsidP="00D573F3">
      <w:pPr>
        <w:numPr>
          <w:ilvl w:val="0"/>
          <w:numId w:val="24"/>
        </w:numPr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 xml:space="preserve">DNA , RNA and Protein extraction and purification: </w:t>
      </w:r>
    </w:p>
    <w:p w:rsidR="00D573F3" w:rsidRPr="003050CB" w:rsidRDefault="00D573F3" w:rsidP="00D573F3">
      <w:pPr>
        <w:numPr>
          <w:ilvl w:val="1"/>
          <w:numId w:val="24"/>
        </w:numPr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>DNA and RNA column  extraction</w:t>
      </w:r>
    </w:p>
    <w:p w:rsidR="00D573F3" w:rsidRPr="003050CB" w:rsidRDefault="00D573F3" w:rsidP="00D573F3">
      <w:pPr>
        <w:numPr>
          <w:ilvl w:val="1"/>
          <w:numId w:val="24"/>
        </w:numPr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>DNA and RNA precipitation extraction</w:t>
      </w:r>
    </w:p>
    <w:p w:rsidR="00D573F3" w:rsidRPr="003050CB" w:rsidRDefault="00D573F3" w:rsidP="00D573F3">
      <w:pPr>
        <w:numPr>
          <w:ilvl w:val="1"/>
          <w:numId w:val="24"/>
        </w:numPr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>DNA and RNA gel extraction</w:t>
      </w:r>
    </w:p>
    <w:p w:rsidR="00D573F3" w:rsidRPr="003050CB" w:rsidRDefault="00D573F3" w:rsidP="00D573F3">
      <w:pPr>
        <w:numPr>
          <w:ilvl w:val="1"/>
          <w:numId w:val="24"/>
        </w:numPr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 xml:space="preserve">Plasmid purification </w:t>
      </w:r>
    </w:p>
    <w:p w:rsidR="00D573F3" w:rsidRPr="003050CB" w:rsidRDefault="00D573F3" w:rsidP="00D573F3">
      <w:pPr>
        <w:numPr>
          <w:ilvl w:val="1"/>
          <w:numId w:val="24"/>
        </w:numPr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>Protein extraction</w:t>
      </w:r>
    </w:p>
    <w:p w:rsidR="00D573F3" w:rsidRPr="003050CB" w:rsidRDefault="00D573F3" w:rsidP="00D573F3">
      <w:pPr>
        <w:numPr>
          <w:ilvl w:val="1"/>
          <w:numId w:val="24"/>
        </w:numPr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 xml:space="preserve"> DNA, RNA and protein quality and quantity analysis  </w:t>
      </w:r>
    </w:p>
    <w:p w:rsidR="00D573F3" w:rsidRPr="003050CB" w:rsidRDefault="00D573F3" w:rsidP="00D573F3">
      <w:pPr>
        <w:bidi w:val="0"/>
        <w:spacing w:after="0"/>
        <w:ind w:left="4"/>
        <w:jc w:val="both"/>
        <w:rPr>
          <w:rFonts w:asciiTheme="majorBidi" w:hAnsiTheme="majorBidi" w:cs="B Nazanin"/>
          <w:sz w:val="28"/>
          <w:szCs w:val="28"/>
        </w:rPr>
      </w:pPr>
    </w:p>
    <w:p w:rsidR="00D573F3" w:rsidRPr="003050CB" w:rsidRDefault="00D573F3" w:rsidP="00D573F3">
      <w:pPr>
        <w:numPr>
          <w:ilvl w:val="0"/>
          <w:numId w:val="24"/>
        </w:numPr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lastRenderedPageBreak/>
        <w:t>PCR (</w:t>
      </w:r>
      <w:r w:rsidRPr="003050CB">
        <w:rPr>
          <w:rFonts w:asciiTheme="majorBidi" w:hAnsiTheme="majorBidi" w:cs="B Nazanin"/>
          <w:sz w:val="28"/>
          <w:szCs w:val="28"/>
          <w:lang w:val="en"/>
        </w:rPr>
        <w:t>Polymerase Chain Reaction)</w:t>
      </w:r>
      <w:r w:rsidRPr="003050CB">
        <w:rPr>
          <w:rFonts w:asciiTheme="majorBidi" w:hAnsiTheme="majorBidi" w:cs="B Nazanin"/>
          <w:sz w:val="28"/>
          <w:szCs w:val="28"/>
        </w:rPr>
        <w:t>:</w:t>
      </w:r>
    </w:p>
    <w:p w:rsidR="00D573F3" w:rsidRPr="003050CB" w:rsidRDefault="00D573F3" w:rsidP="00D573F3">
      <w:pPr>
        <w:numPr>
          <w:ilvl w:val="1"/>
          <w:numId w:val="23"/>
        </w:numPr>
        <w:tabs>
          <w:tab w:val="num" w:pos="1080"/>
        </w:tabs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>Primer design</w:t>
      </w:r>
    </w:p>
    <w:p w:rsidR="00D573F3" w:rsidRPr="003050CB" w:rsidRDefault="00D573F3" w:rsidP="00D573F3">
      <w:pPr>
        <w:numPr>
          <w:ilvl w:val="1"/>
          <w:numId w:val="23"/>
        </w:numPr>
        <w:tabs>
          <w:tab w:val="num" w:pos="1080"/>
        </w:tabs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proofErr w:type="spellStart"/>
      <w:r w:rsidRPr="003050CB">
        <w:rPr>
          <w:rFonts w:asciiTheme="majorBidi" w:hAnsiTheme="majorBidi" w:cs="B Nazanin"/>
          <w:sz w:val="28"/>
          <w:szCs w:val="28"/>
        </w:rPr>
        <w:t>Realtime</w:t>
      </w:r>
      <w:proofErr w:type="spellEnd"/>
      <w:r w:rsidRPr="003050CB">
        <w:rPr>
          <w:rFonts w:asciiTheme="majorBidi" w:hAnsiTheme="majorBidi" w:cs="B Nazanin"/>
          <w:sz w:val="28"/>
          <w:szCs w:val="28"/>
        </w:rPr>
        <w:t>-PCR</w:t>
      </w:r>
    </w:p>
    <w:p w:rsidR="00D573F3" w:rsidRPr="003050CB" w:rsidRDefault="00D573F3" w:rsidP="00D573F3">
      <w:pPr>
        <w:numPr>
          <w:ilvl w:val="1"/>
          <w:numId w:val="23"/>
        </w:numPr>
        <w:tabs>
          <w:tab w:val="num" w:pos="1080"/>
        </w:tabs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>PCR-RFLP</w:t>
      </w:r>
    </w:p>
    <w:p w:rsidR="00D573F3" w:rsidRPr="003050CB" w:rsidRDefault="00D573F3" w:rsidP="00D573F3">
      <w:pPr>
        <w:numPr>
          <w:ilvl w:val="1"/>
          <w:numId w:val="23"/>
        </w:numPr>
        <w:tabs>
          <w:tab w:val="num" w:pos="1080"/>
        </w:tabs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>RT-PCR</w:t>
      </w:r>
    </w:p>
    <w:p w:rsidR="00D573F3" w:rsidRPr="003050CB" w:rsidRDefault="00D573F3" w:rsidP="00D573F3">
      <w:pPr>
        <w:numPr>
          <w:ilvl w:val="1"/>
          <w:numId w:val="23"/>
        </w:numPr>
        <w:tabs>
          <w:tab w:val="num" w:pos="1080"/>
        </w:tabs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>Nested-PCR</w:t>
      </w:r>
    </w:p>
    <w:p w:rsidR="00D573F3" w:rsidRPr="003050CB" w:rsidRDefault="00D573F3" w:rsidP="00D573F3">
      <w:pPr>
        <w:numPr>
          <w:ilvl w:val="1"/>
          <w:numId w:val="23"/>
        </w:numPr>
        <w:tabs>
          <w:tab w:val="num" w:pos="1080"/>
        </w:tabs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>Allele specific PCR</w:t>
      </w:r>
    </w:p>
    <w:p w:rsidR="00D573F3" w:rsidRDefault="00D573F3" w:rsidP="00D573F3">
      <w:pPr>
        <w:numPr>
          <w:ilvl w:val="1"/>
          <w:numId w:val="23"/>
        </w:numPr>
        <w:tabs>
          <w:tab w:val="num" w:pos="1080"/>
        </w:tabs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>PCR-ELISA</w:t>
      </w:r>
    </w:p>
    <w:p w:rsidR="00D573F3" w:rsidRDefault="00D573F3" w:rsidP="00D573F3">
      <w:pPr>
        <w:numPr>
          <w:ilvl w:val="1"/>
          <w:numId w:val="23"/>
        </w:numPr>
        <w:tabs>
          <w:tab w:val="num" w:pos="1080"/>
        </w:tabs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>
        <w:rPr>
          <w:rFonts w:asciiTheme="majorBidi" w:hAnsiTheme="majorBidi" w:cs="B Nazanin"/>
          <w:sz w:val="28"/>
          <w:szCs w:val="28"/>
        </w:rPr>
        <w:t>LAMP-PCR</w:t>
      </w:r>
    </w:p>
    <w:p w:rsidR="00D573F3" w:rsidRDefault="00D573F3" w:rsidP="00D573F3">
      <w:pPr>
        <w:numPr>
          <w:ilvl w:val="1"/>
          <w:numId w:val="23"/>
        </w:numPr>
        <w:tabs>
          <w:tab w:val="num" w:pos="1080"/>
        </w:tabs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>
        <w:rPr>
          <w:rFonts w:asciiTheme="majorBidi" w:hAnsiTheme="majorBidi" w:cs="B Nazanin"/>
          <w:sz w:val="28"/>
          <w:szCs w:val="28"/>
        </w:rPr>
        <w:t>ARMS-PCR</w:t>
      </w:r>
    </w:p>
    <w:p w:rsidR="00D573F3" w:rsidRPr="003050CB" w:rsidRDefault="00D573F3" w:rsidP="00D573F3">
      <w:pPr>
        <w:tabs>
          <w:tab w:val="num" w:pos="1080"/>
        </w:tabs>
        <w:bidi w:val="0"/>
        <w:spacing w:after="0"/>
        <w:ind w:left="4"/>
        <w:jc w:val="both"/>
        <w:rPr>
          <w:rFonts w:asciiTheme="majorBidi" w:hAnsiTheme="majorBidi" w:cs="B Nazanin"/>
          <w:sz w:val="28"/>
          <w:szCs w:val="28"/>
        </w:rPr>
      </w:pPr>
    </w:p>
    <w:p w:rsidR="00D573F3" w:rsidRPr="003050CB" w:rsidRDefault="00D573F3" w:rsidP="00D573F3">
      <w:pPr>
        <w:bidi w:val="0"/>
        <w:spacing w:after="0"/>
        <w:ind w:left="4"/>
        <w:jc w:val="both"/>
        <w:rPr>
          <w:rFonts w:asciiTheme="majorBidi" w:hAnsiTheme="majorBidi" w:cs="B Nazanin"/>
          <w:sz w:val="28"/>
          <w:szCs w:val="28"/>
        </w:rPr>
      </w:pPr>
    </w:p>
    <w:p w:rsidR="00D573F3" w:rsidRPr="003050CB" w:rsidRDefault="00D573F3" w:rsidP="00D573F3">
      <w:pPr>
        <w:numPr>
          <w:ilvl w:val="0"/>
          <w:numId w:val="24"/>
        </w:numPr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>Electrophoresis:</w:t>
      </w:r>
    </w:p>
    <w:p w:rsidR="00D573F3" w:rsidRPr="003050CB" w:rsidRDefault="00D573F3" w:rsidP="00D573F3">
      <w:pPr>
        <w:numPr>
          <w:ilvl w:val="1"/>
          <w:numId w:val="23"/>
        </w:numPr>
        <w:tabs>
          <w:tab w:val="num" w:pos="1080"/>
        </w:tabs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>Agarose gel electrophoresis</w:t>
      </w:r>
    </w:p>
    <w:p w:rsidR="00D573F3" w:rsidRPr="003050CB" w:rsidRDefault="00D573F3" w:rsidP="00D573F3">
      <w:pPr>
        <w:numPr>
          <w:ilvl w:val="1"/>
          <w:numId w:val="23"/>
        </w:numPr>
        <w:tabs>
          <w:tab w:val="num" w:pos="1080"/>
        </w:tabs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>PAGE (</w:t>
      </w:r>
      <w:hyperlink r:id="rId10" w:tooltip="Polyacrylamide gel" w:history="1">
        <w:r w:rsidRPr="003050CB">
          <w:rPr>
            <w:rStyle w:val="Hyperlink"/>
            <w:rFonts w:asciiTheme="majorBidi" w:hAnsiTheme="majorBidi" w:cs="B Nazanin"/>
            <w:color w:val="auto"/>
            <w:sz w:val="28"/>
            <w:szCs w:val="28"/>
            <w:lang w:val="en"/>
          </w:rPr>
          <w:t>Poly Acrylamide Gel</w:t>
        </w:r>
      </w:hyperlink>
      <w:r w:rsidRPr="003050CB">
        <w:rPr>
          <w:rFonts w:asciiTheme="majorBidi" w:hAnsiTheme="majorBidi" w:cs="B Nazanin"/>
          <w:sz w:val="28"/>
          <w:szCs w:val="28"/>
          <w:lang w:val="en"/>
        </w:rPr>
        <w:t xml:space="preserve"> </w:t>
      </w:r>
      <w:hyperlink r:id="rId11" w:tooltip="Electrophoresis" w:history="1">
        <w:r w:rsidRPr="003050CB">
          <w:rPr>
            <w:rStyle w:val="Hyperlink"/>
            <w:rFonts w:asciiTheme="majorBidi" w:hAnsiTheme="majorBidi" w:cs="B Nazanin"/>
            <w:color w:val="auto"/>
            <w:sz w:val="28"/>
            <w:szCs w:val="28"/>
            <w:lang w:val="en"/>
          </w:rPr>
          <w:t>Electrophoresis</w:t>
        </w:r>
      </w:hyperlink>
      <w:r w:rsidRPr="003050CB">
        <w:rPr>
          <w:rFonts w:asciiTheme="majorBidi" w:hAnsiTheme="majorBidi" w:cs="B Nazanin"/>
          <w:sz w:val="28"/>
          <w:szCs w:val="28"/>
          <w:lang w:val="en"/>
        </w:rPr>
        <w:t>)</w:t>
      </w:r>
      <w:r w:rsidRPr="003050CB">
        <w:rPr>
          <w:rFonts w:asciiTheme="majorBidi" w:hAnsiTheme="majorBidi" w:cs="B Nazanin"/>
          <w:sz w:val="28"/>
          <w:szCs w:val="28"/>
        </w:rPr>
        <w:t xml:space="preserve"> </w:t>
      </w:r>
    </w:p>
    <w:p w:rsidR="00D573F3" w:rsidRPr="003050CB" w:rsidRDefault="00D573F3" w:rsidP="00D573F3">
      <w:pPr>
        <w:numPr>
          <w:ilvl w:val="1"/>
          <w:numId w:val="23"/>
        </w:numPr>
        <w:tabs>
          <w:tab w:val="num" w:pos="1080"/>
        </w:tabs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>SDS-PAGE (</w:t>
      </w:r>
      <w:hyperlink r:id="rId12" w:tooltip="Sodium dodecyl sulfate" w:history="1">
        <w:r w:rsidRPr="003050CB">
          <w:rPr>
            <w:rStyle w:val="Hyperlink"/>
            <w:rFonts w:asciiTheme="majorBidi" w:hAnsiTheme="majorBidi" w:cs="B Nazanin"/>
            <w:color w:val="auto"/>
            <w:sz w:val="28"/>
            <w:szCs w:val="28"/>
            <w:lang w:val="en"/>
          </w:rPr>
          <w:t>Sodium Dodecyl Sulfate</w:t>
        </w:r>
      </w:hyperlink>
      <w:r w:rsidRPr="003050CB">
        <w:rPr>
          <w:rFonts w:asciiTheme="majorBidi" w:hAnsiTheme="majorBidi" w:cs="B Nazanin"/>
          <w:sz w:val="28"/>
          <w:szCs w:val="28"/>
          <w:lang w:val="en"/>
        </w:rPr>
        <w:t xml:space="preserve"> </w:t>
      </w:r>
      <w:hyperlink r:id="rId13" w:tooltip="Polyacrylamide gel" w:history="1">
        <w:r w:rsidRPr="003050CB">
          <w:rPr>
            <w:rStyle w:val="Hyperlink"/>
            <w:rFonts w:asciiTheme="majorBidi" w:hAnsiTheme="majorBidi" w:cs="B Nazanin"/>
            <w:color w:val="auto"/>
            <w:sz w:val="28"/>
            <w:szCs w:val="28"/>
            <w:lang w:val="en"/>
          </w:rPr>
          <w:t>Poly Acrylamide Gel</w:t>
        </w:r>
      </w:hyperlink>
      <w:r w:rsidRPr="003050CB">
        <w:rPr>
          <w:rFonts w:asciiTheme="majorBidi" w:hAnsiTheme="majorBidi" w:cs="B Nazanin"/>
          <w:sz w:val="28"/>
          <w:szCs w:val="28"/>
          <w:lang w:val="en"/>
        </w:rPr>
        <w:t xml:space="preserve"> </w:t>
      </w:r>
      <w:hyperlink r:id="rId14" w:tooltip="Electrophoresis" w:history="1">
        <w:r w:rsidRPr="003050CB">
          <w:rPr>
            <w:rStyle w:val="Hyperlink"/>
            <w:rFonts w:asciiTheme="majorBidi" w:hAnsiTheme="majorBidi" w:cs="B Nazanin"/>
            <w:color w:val="auto"/>
            <w:sz w:val="28"/>
            <w:szCs w:val="28"/>
            <w:lang w:val="en"/>
          </w:rPr>
          <w:t>Electrophoresis</w:t>
        </w:r>
      </w:hyperlink>
      <w:r w:rsidRPr="003050CB">
        <w:rPr>
          <w:rFonts w:asciiTheme="majorBidi" w:hAnsiTheme="majorBidi" w:cs="B Nazanin"/>
          <w:sz w:val="28"/>
          <w:szCs w:val="28"/>
          <w:lang w:val="en"/>
        </w:rPr>
        <w:t>)</w:t>
      </w:r>
    </w:p>
    <w:p w:rsidR="00D573F3" w:rsidRPr="003050CB" w:rsidRDefault="00D573F3" w:rsidP="00D573F3">
      <w:pPr>
        <w:bidi w:val="0"/>
        <w:spacing w:after="0"/>
        <w:ind w:left="4"/>
        <w:jc w:val="both"/>
        <w:rPr>
          <w:rFonts w:asciiTheme="majorBidi" w:hAnsiTheme="majorBidi" w:cs="B Nazanin"/>
          <w:sz w:val="28"/>
          <w:szCs w:val="28"/>
        </w:rPr>
      </w:pPr>
    </w:p>
    <w:p w:rsidR="00D573F3" w:rsidRPr="003050CB" w:rsidRDefault="00D573F3" w:rsidP="00D573F3">
      <w:pPr>
        <w:numPr>
          <w:ilvl w:val="0"/>
          <w:numId w:val="24"/>
        </w:numPr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>Blotting:</w:t>
      </w:r>
    </w:p>
    <w:p w:rsidR="00D573F3" w:rsidRPr="003050CB" w:rsidRDefault="00D573F3" w:rsidP="00D573F3">
      <w:pPr>
        <w:numPr>
          <w:ilvl w:val="1"/>
          <w:numId w:val="23"/>
        </w:numPr>
        <w:tabs>
          <w:tab w:val="num" w:pos="1080"/>
        </w:tabs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 xml:space="preserve">Semi-Dry Western Blot </w:t>
      </w:r>
    </w:p>
    <w:p w:rsidR="00D573F3" w:rsidRPr="003050CB" w:rsidRDefault="00D573F3" w:rsidP="00D573F3">
      <w:pPr>
        <w:numPr>
          <w:ilvl w:val="1"/>
          <w:numId w:val="23"/>
        </w:numPr>
        <w:tabs>
          <w:tab w:val="num" w:pos="1080"/>
        </w:tabs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 xml:space="preserve">Wet Western Blot </w:t>
      </w:r>
    </w:p>
    <w:p w:rsidR="00D573F3" w:rsidRPr="003050CB" w:rsidRDefault="00D573F3" w:rsidP="00D573F3">
      <w:pPr>
        <w:numPr>
          <w:ilvl w:val="1"/>
          <w:numId w:val="23"/>
        </w:numPr>
        <w:tabs>
          <w:tab w:val="num" w:pos="1080"/>
        </w:tabs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>Dot Blot</w:t>
      </w:r>
    </w:p>
    <w:p w:rsidR="00D573F3" w:rsidRPr="003050CB" w:rsidRDefault="00D573F3" w:rsidP="00D573F3">
      <w:pPr>
        <w:bidi w:val="0"/>
        <w:spacing w:after="0"/>
        <w:ind w:left="4"/>
        <w:jc w:val="both"/>
        <w:rPr>
          <w:rFonts w:asciiTheme="majorBidi" w:hAnsiTheme="majorBidi" w:cs="B Nazanin"/>
          <w:sz w:val="28"/>
          <w:szCs w:val="28"/>
        </w:rPr>
      </w:pPr>
    </w:p>
    <w:p w:rsidR="00D573F3" w:rsidRPr="003050CB" w:rsidRDefault="00D573F3" w:rsidP="00D573F3">
      <w:pPr>
        <w:numPr>
          <w:ilvl w:val="0"/>
          <w:numId w:val="24"/>
        </w:numPr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>Cell proliferation and viability assays:</w:t>
      </w:r>
    </w:p>
    <w:p w:rsidR="00D573F3" w:rsidRPr="003050CB" w:rsidRDefault="00D573F3" w:rsidP="00D573F3">
      <w:pPr>
        <w:numPr>
          <w:ilvl w:val="1"/>
          <w:numId w:val="24"/>
        </w:numPr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 xml:space="preserve">MTT </w:t>
      </w:r>
    </w:p>
    <w:p w:rsidR="00D573F3" w:rsidRPr="003050CB" w:rsidRDefault="00D573F3" w:rsidP="00D573F3">
      <w:pPr>
        <w:numPr>
          <w:ilvl w:val="1"/>
          <w:numId w:val="24"/>
        </w:numPr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>LTT</w:t>
      </w:r>
    </w:p>
    <w:p w:rsidR="00D573F3" w:rsidRPr="003050CB" w:rsidRDefault="00D573F3" w:rsidP="00D573F3">
      <w:pPr>
        <w:numPr>
          <w:ilvl w:val="1"/>
          <w:numId w:val="24"/>
        </w:numPr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>XTT</w:t>
      </w:r>
    </w:p>
    <w:p w:rsidR="00D573F3" w:rsidRPr="003050CB" w:rsidRDefault="00D573F3" w:rsidP="00D573F3">
      <w:pPr>
        <w:numPr>
          <w:ilvl w:val="1"/>
          <w:numId w:val="24"/>
        </w:numPr>
        <w:bidi w:val="0"/>
        <w:spacing w:after="0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proofErr w:type="spellStart"/>
      <w:r w:rsidRPr="003050CB">
        <w:rPr>
          <w:rFonts w:asciiTheme="majorBidi" w:hAnsiTheme="majorBidi" w:cs="B Nazanin"/>
          <w:sz w:val="28"/>
          <w:szCs w:val="28"/>
        </w:rPr>
        <w:t>Brdu</w:t>
      </w:r>
      <w:proofErr w:type="spellEnd"/>
    </w:p>
    <w:p w:rsidR="00D573F3" w:rsidRPr="003050CB" w:rsidRDefault="00D573F3" w:rsidP="00D573F3">
      <w:pPr>
        <w:tabs>
          <w:tab w:val="right" w:pos="270"/>
        </w:tabs>
        <w:bidi w:val="0"/>
        <w:spacing w:after="0"/>
        <w:ind w:left="4"/>
        <w:jc w:val="both"/>
        <w:rPr>
          <w:rFonts w:asciiTheme="majorBidi" w:hAnsiTheme="majorBidi" w:cs="B Nazanin"/>
          <w:sz w:val="28"/>
          <w:szCs w:val="28"/>
        </w:rPr>
      </w:pPr>
    </w:p>
    <w:p w:rsidR="00D573F3" w:rsidRDefault="00D573F3" w:rsidP="00D573F3">
      <w:pPr>
        <w:pStyle w:val="Title"/>
        <w:numPr>
          <w:ilvl w:val="0"/>
          <w:numId w:val="25"/>
        </w:numPr>
        <w:tabs>
          <w:tab w:val="right" w:pos="180"/>
          <w:tab w:val="right" w:pos="270"/>
        </w:tabs>
        <w:spacing w:line="276" w:lineRule="auto"/>
        <w:ind w:left="4" w:firstLine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>Immunoassays:</w:t>
      </w:r>
    </w:p>
    <w:p w:rsidR="00D573F3" w:rsidRPr="003050CB" w:rsidRDefault="00D573F3" w:rsidP="00D573F3">
      <w:pPr>
        <w:numPr>
          <w:ilvl w:val="1"/>
          <w:numId w:val="25"/>
        </w:numPr>
        <w:bidi w:val="0"/>
        <w:spacing w:after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>IFA (</w:t>
      </w:r>
      <w:proofErr w:type="spellStart"/>
      <w:r w:rsidRPr="003050CB">
        <w:rPr>
          <w:rFonts w:asciiTheme="majorBidi" w:hAnsiTheme="majorBidi" w:cs="B Nazanin"/>
          <w:sz w:val="28"/>
          <w:szCs w:val="28"/>
        </w:rPr>
        <w:t>Immunoflurorescence</w:t>
      </w:r>
      <w:proofErr w:type="spellEnd"/>
      <w:r w:rsidRPr="003050CB">
        <w:rPr>
          <w:rFonts w:asciiTheme="majorBidi" w:hAnsiTheme="majorBidi" w:cs="B Nazanin"/>
          <w:sz w:val="28"/>
          <w:szCs w:val="28"/>
        </w:rPr>
        <w:t xml:space="preserve"> Assay)</w:t>
      </w:r>
    </w:p>
    <w:p w:rsidR="00D573F3" w:rsidRDefault="00D573F3" w:rsidP="00D573F3">
      <w:pPr>
        <w:numPr>
          <w:ilvl w:val="1"/>
          <w:numId w:val="25"/>
        </w:numPr>
        <w:bidi w:val="0"/>
        <w:spacing w:after="0"/>
        <w:jc w:val="both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t xml:space="preserve">ELISA (Enzyme–Linked </w:t>
      </w:r>
      <w:proofErr w:type="spellStart"/>
      <w:r w:rsidRPr="003050CB">
        <w:rPr>
          <w:rFonts w:asciiTheme="majorBidi" w:hAnsiTheme="majorBidi" w:cs="B Nazanin"/>
          <w:sz w:val="28"/>
          <w:szCs w:val="28"/>
        </w:rPr>
        <w:t>Immuno</w:t>
      </w:r>
      <w:proofErr w:type="spellEnd"/>
      <w:r w:rsidRPr="003050CB">
        <w:rPr>
          <w:rFonts w:asciiTheme="majorBidi" w:hAnsiTheme="majorBidi" w:cs="B Nazanin"/>
          <w:sz w:val="28"/>
          <w:szCs w:val="28"/>
        </w:rPr>
        <w:t xml:space="preserve"> Sorbent Assay)</w:t>
      </w:r>
    </w:p>
    <w:p w:rsidR="00D573F3" w:rsidRPr="009906E1" w:rsidRDefault="00D573F3" w:rsidP="00D573F3">
      <w:pPr>
        <w:numPr>
          <w:ilvl w:val="1"/>
          <w:numId w:val="25"/>
        </w:num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9906E1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Chemiluminescent</w:t>
      </w:r>
      <w:proofErr w:type="spellEnd"/>
      <w:r w:rsidRPr="009906E1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Assay</w:t>
      </w:r>
    </w:p>
    <w:p w:rsidR="00D573F3" w:rsidRPr="009906E1" w:rsidRDefault="00D573F3" w:rsidP="00D573F3">
      <w:pPr>
        <w:pStyle w:val="Title"/>
        <w:tabs>
          <w:tab w:val="right" w:pos="180"/>
          <w:tab w:val="right" w:pos="270"/>
        </w:tabs>
        <w:spacing w:line="276" w:lineRule="auto"/>
        <w:ind w:left="4"/>
        <w:jc w:val="both"/>
        <w:rPr>
          <w:rFonts w:asciiTheme="majorBidi" w:hAnsiTheme="majorBidi" w:cstheme="majorBidi"/>
          <w:sz w:val="28"/>
          <w:szCs w:val="28"/>
        </w:rPr>
      </w:pPr>
    </w:p>
    <w:p w:rsidR="00D573F3" w:rsidRPr="009906E1" w:rsidRDefault="00D573F3" w:rsidP="00D573F3">
      <w:pPr>
        <w:pStyle w:val="Title"/>
        <w:numPr>
          <w:ilvl w:val="0"/>
          <w:numId w:val="25"/>
        </w:numPr>
        <w:tabs>
          <w:tab w:val="right" w:pos="180"/>
          <w:tab w:val="right" w:pos="270"/>
        </w:tabs>
        <w:spacing w:line="276" w:lineRule="auto"/>
        <w:ind w:left="4" w:firstLine="0"/>
        <w:jc w:val="both"/>
        <w:rPr>
          <w:rFonts w:asciiTheme="majorBidi" w:hAnsiTheme="majorBidi" w:cstheme="majorBidi"/>
          <w:sz w:val="28"/>
          <w:szCs w:val="28"/>
        </w:rPr>
      </w:pPr>
      <w:r w:rsidRPr="009906E1">
        <w:rPr>
          <w:rFonts w:asciiTheme="majorBidi" w:hAnsiTheme="majorBidi" w:cstheme="majorBidi"/>
          <w:sz w:val="28"/>
          <w:szCs w:val="28"/>
        </w:rPr>
        <w:lastRenderedPageBreak/>
        <w:t>Cloning</w:t>
      </w:r>
    </w:p>
    <w:p w:rsidR="00D573F3" w:rsidRPr="009906E1" w:rsidRDefault="00D573F3" w:rsidP="00D573F3">
      <w:pPr>
        <w:pStyle w:val="Title"/>
        <w:numPr>
          <w:ilvl w:val="0"/>
          <w:numId w:val="25"/>
        </w:numPr>
        <w:tabs>
          <w:tab w:val="right" w:pos="180"/>
          <w:tab w:val="right" w:pos="270"/>
        </w:tabs>
        <w:spacing w:line="276" w:lineRule="auto"/>
        <w:ind w:left="4" w:firstLine="0"/>
        <w:jc w:val="both"/>
        <w:rPr>
          <w:rFonts w:asciiTheme="majorBidi" w:hAnsiTheme="majorBidi" w:cstheme="majorBidi"/>
          <w:sz w:val="28"/>
          <w:szCs w:val="28"/>
        </w:rPr>
      </w:pPr>
      <w:r w:rsidRPr="009906E1">
        <w:rPr>
          <w:rFonts w:asciiTheme="majorBidi" w:hAnsiTheme="majorBidi" w:cstheme="majorBidi"/>
          <w:sz w:val="28"/>
          <w:szCs w:val="28"/>
        </w:rPr>
        <w:t>Transfection</w:t>
      </w:r>
    </w:p>
    <w:p w:rsidR="00D573F3" w:rsidRPr="009906E1" w:rsidRDefault="00D573F3" w:rsidP="00D573F3">
      <w:pPr>
        <w:pStyle w:val="Title"/>
        <w:numPr>
          <w:ilvl w:val="0"/>
          <w:numId w:val="25"/>
        </w:numPr>
        <w:tabs>
          <w:tab w:val="right" w:pos="180"/>
          <w:tab w:val="right" w:pos="270"/>
        </w:tabs>
        <w:spacing w:line="276" w:lineRule="auto"/>
        <w:ind w:left="4" w:firstLine="0"/>
        <w:jc w:val="both"/>
        <w:rPr>
          <w:rFonts w:asciiTheme="majorBidi" w:hAnsiTheme="majorBidi" w:cstheme="majorBidi"/>
          <w:sz w:val="28"/>
          <w:szCs w:val="28"/>
        </w:rPr>
      </w:pPr>
      <w:r w:rsidRPr="009906E1">
        <w:rPr>
          <w:rFonts w:asciiTheme="majorBidi" w:hAnsiTheme="majorBidi" w:cstheme="majorBidi"/>
          <w:sz w:val="28"/>
          <w:szCs w:val="28"/>
        </w:rPr>
        <w:t>Transformation</w:t>
      </w:r>
    </w:p>
    <w:p w:rsidR="00D573F3" w:rsidRPr="009906E1" w:rsidRDefault="00D573F3" w:rsidP="00D573F3">
      <w:pPr>
        <w:pStyle w:val="Title"/>
        <w:numPr>
          <w:ilvl w:val="0"/>
          <w:numId w:val="25"/>
        </w:numPr>
        <w:tabs>
          <w:tab w:val="right" w:pos="180"/>
          <w:tab w:val="right" w:pos="270"/>
        </w:tabs>
        <w:spacing w:line="276" w:lineRule="auto"/>
        <w:ind w:left="4" w:firstLine="0"/>
        <w:jc w:val="both"/>
        <w:rPr>
          <w:rFonts w:asciiTheme="majorBidi" w:hAnsiTheme="majorBidi" w:cstheme="majorBidi"/>
          <w:sz w:val="28"/>
          <w:szCs w:val="28"/>
        </w:rPr>
      </w:pPr>
      <w:r w:rsidRPr="009906E1">
        <w:rPr>
          <w:rFonts w:asciiTheme="majorBidi" w:hAnsiTheme="majorBidi" w:cstheme="majorBidi"/>
          <w:sz w:val="28"/>
          <w:szCs w:val="28"/>
        </w:rPr>
        <w:t>Transduction</w:t>
      </w:r>
    </w:p>
    <w:p w:rsidR="00D573F3" w:rsidRPr="009906E1" w:rsidRDefault="00D573F3" w:rsidP="00D573F3">
      <w:pPr>
        <w:pStyle w:val="Title"/>
        <w:numPr>
          <w:ilvl w:val="0"/>
          <w:numId w:val="25"/>
        </w:numPr>
        <w:tabs>
          <w:tab w:val="right" w:pos="180"/>
          <w:tab w:val="right" w:pos="270"/>
        </w:tabs>
        <w:spacing w:line="276" w:lineRule="auto"/>
        <w:ind w:left="4" w:firstLine="0"/>
        <w:jc w:val="both"/>
        <w:rPr>
          <w:rFonts w:asciiTheme="majorBidi" w:hAnsiTheme="majorBidi" w:cstheme="majorBidi"/>
          <w:sz w:val="28"/>
          <w:szCs w:val="28"/>
        </w:rPr>
      </w:pPr>
      <w:r w:rsidRPr="009906E1">
        <w:rPr>
          <w:rFonts w:asciiTheme="majorBidi" w:hAnsiTheme="majorBidi" w:cstheme="majorBidi"/>
          <w:sz w:val="28"/>
          <w:szCs w:val="28"/>
          <w:lang w:bidi="fa-IR"/>
        </w:rPr>
        <w:t>Biosynthesis of Iron nanoparticles</w:t>
      </w:r>
    </w:p>
    <w:p w:rsidR="00D573F3" w:rsidRPr="009906E1" w:rsidRDefault="00D573F3" w:rsidP="00D573F3">
      <w:pPr>
        <w:pStyle w:val="Title"/>
        <w:numPr>
          <w:ilvl w:val="0"/>
          <w:numId w:val="25"/>
        </w:numPr>
        <w:tabs>
          <w:tab w:val="right" w:pos="180"/>
          <w:tab w:val="right" w:pos="270"/>
        </w:tabs>
        <w:spacing w:line="276" w:lineRule="auto"/>
        <w:ind w:left="4" w:firstLine="0"/>
        <w:jc w:val="both"/>
        <w:rPr>
          <w:rFonts w:asciiTheme="majorBidi" w:hAnsiTheme="majorBidi" w:cstheme="majorBidi"/>
          <w:sz w:val="28"/>
          <w:szCs w:val="28"/>
        </w:rPr>
      </w:pPr>
      <w:r w:rsidRPr="009906E1">
        <w:rPr>
          <w:rFonts w:asciiTheme="majorBidi" w:hAnsiTheme="majorBidi" w:cstheme="majorBidi"/>
          <w:sz w:val="28"/>
          <w:szCs w:val="28"/>
          <w:lang w:bidi="fa-IR"/>
        </w:rPr>
        <w:t>Phage therapy</w:t>
      </w:r>
    </w:p>
    <w:p w:rsidR="00D573F3" w:rsidRPr="009906E1" w:rsidRDefault="00D573F3" w:rsidP="00D573F3">
      <w:pPr>
        <w:pStyle w:val="Title"/>
        <w:numPr>
          <w:ilvl w:val="0"/>
          <w:numId w:val="25"/>
        </w:numPr>
        <w:tabs>
          <w:tab w:val="right" w:pos="180"/>
          <w:tab w:val="right" w:pos="270"/>
        </w:tabs>
        <w:spacing w:line="276" w:lineRule="auto"/>
        <w:ind w:left="4" w:firstLine="0"/>
        <w:jc w:val="both"/>
        <w:rPr>
          <w:rFonts w:asciiTheme="majorBidi" w:hAnsiTheme="majorBidi" w:cstheme="majorBidi"/>
          <w:sz w:val="28"/>
          <w:szCs w:val="28"/>
        </w:rPr>
      </w:pPr>
      <w:r w:rsidRPr="009906E1">
        <w:rPr>
          <w:rFonts w:asciiTheme="majorBidi" w:hAnsiTheme="majorBidi" w:cstheme="majorBidi"/>
          <w:sz w:val="28"/>
          <w:szCs w:val="28"/>
          <w:lang w:bidi="fa-IR"/>
        </w:rPr>
        <w:t>Vaccine design</w:t>
      </w:r>
    </w:p>
    <w:p w:rsidR="00D573F3" w:rsidRPr="009906E1" w:rsidRDefault="00D573F3" w:rsidP="00D573F3">
      <w:pPr>
        <w:pStyle w:val="Title"/>
        <w:numPr>
          <w:ilvl w:val="0"/>
          <w:numId w:val="26"/>
        </w:numPr>
        <w:tabs>
          <w:tab w:val="right" w:pos="180"/>
          <w:tab w:val="right" w:pos="270"/>
        </w:tabs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9906E1">
        <w:rPr>
          <w:rFonts w:asciiTheme="majorBidi" w:hAnsiTheme="majorBidi" w:cstheme="majorBidi"/>
          <w:sz w:val="28"/>
          <w:szCs w:val="28"/>
          <w:lang w:bidi="fa-IR"/>
        </w:rPr>
        <w:t>DNA vaccine</w:t>
      </w:r>
    </w:p>
    <w:p w:rsidR="00D573F3" w:rsidRPr="009906E1" w:rsidRDefault="00D573F3" w:rsidP="00D573F3">
      <w:pPr>
        <w:pStyle w:val="Title"/>
        <w:numPr>
          <w:ilvl w:val="0"/>
          <w:numId w:val="26"/>
        </w:numPr>
        <w:tabs>
          <w:tab w:val="right" w:pos="180"/>
          <w:tab w:val="right" w:pos="270"/>
        </w:tabs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9906E1">
        <w:rPr>
          <w:rFonts w:asciiTheme="majorBidi" w:hAnsiTheme="majorBidi" w:cstheme="majorBidi"/>
          <w:sz w:val="28"/>
          <w:szCs w:val="28"/>
          <w:lang w:bidi="fa-IR"/>
        </w:rPr>
        <w:t>Peptide vaccine</w:t>
      </w:r>
    </w:p>
    <w:p w:rsidR="00D573F3" w:rsidRPr="009906E1" w:rsidRDefault="00D573F3" w:rsidP="00D573F3">
      <w:pPr>
        <w:pStyle w:val="Title"/>
        <w:numPr>
          <w:ilvl w:val="0"/>
          <w:numId w:val="26"/>
        </w:numPr>
        <w:tabs>
          <w:tab w:val="right" w:pos="180"/>
          <w:tab w:val="right" w:pos="270"/>
        </w:tabs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9906E1">
        <w:rPr>
          <w:rFonts w:asciiTheme="majorBidi" w:hAnsiTheme="majorBidi" w:cstheme="majorBidi"/>
          <w:sz w:val="28"/>
          <w:szCs w:val="28"/>
          <w:lang w:bidi="fa-IR"/>
        </w:rPr>
        <w:t>Polytope Vaccine</w:t>
      </w:r>
    </w:p>
    <w:p w:rsidR="00D573F3" w:rsidRPr="009906E1" w:rsidRDefault="00D573F3" w:rsidP="00D573F3">
      <w:pPr>
        <w:pStyle w:val="Title"/>
        <w:numPr>
          <w:ilvl w:val="0"/>
          <w:numId w:val="25"/>
        </w:numPr>
        <w:tabs>
          <w:tab w:val="right" w:pos="180"/>
          <w:tab w:val="right" w:pos="270"/>
        </w:tabs>
        <w:spacing w:line="276" w:lineRule="auto"/>
        <w:ind w:left="4" w:firstLine="0"/>
        <w:jc w:val="both"/>
        <w:rPr>
          <w:rFonts w:asciiTheme="majorBidi" w:hAnsiTheme="majorBidi" w:cstheme="majorBidi"/>
          <w:sz w:val="28"/>
          <w:szCs w:val="28"/>
        </w:rPr>
      </w:pPr>
      <w:r w:rsidRPr="009906E1">
        <w:rPr>
          <w:rFonts w:asciiTheme="majorBidi" w:hAnsiTheme="majorBidi" w:cstheme="majorBidi"/>
          <w:sz w:val="28"/>
          <w:szCs w:val="28"/>
        </w:rPr>
        <w:t xml:space="preserve">Bioinformatics Services </w:t>
      </w:r>
    </w:p>
    <w:p w:rsidR="00D573F3" w:rsidRPr="00272CC9" w:rsidRDefault="00D573F3" w:rsidP="00D573F3">
      <w:pPr>
        <w:pStyle w:val="Title"/>
        <w:numPr>
          <w:ilvl w:val="0"/>
          <w:numId w:val="25"/>
        </w:numPr>
        <w:tabs>
          <w:tab w:val="right" w:pos="180"/>
          <w:tab w:val="right" w:pos="270"/>
        </w:tabs>
        <w:spacing w:line="276" w:lineRule="auto"/>
        <w:ind w:left="4" w:firstLine="0"/>
        <w:jc w:val="both"/>
        <w:rPr>
          <w:rFonts w:asciiTheme="majorBidi" w:hAnsiTheme="majorBidi" w:cstheme="majorBidi"/>
          <w:sz w:val="28"/>
          <w:szCs w:val="28"/>
        </w:rPr>
      </w:pPr>
      <w:r w:rsidRPr="00272CC9">
        <w:rPr>
          <w:rFonts w:asciiTheme="majorBidi" w:hAnsiTheme="majorBidi" w:cstheme="majorBidi"/>
          <w:sz w:val="28"/>
          <w:szCs w:val="28"/>
        </w:rPr>
        <w:t>Apoptosis Assay</w:t>
      </w:r>
    </w:p>
    <w:p w:rsidR="00D573F3" w:rsidRPr="006A18DA" w:rsidRDefault="00D573F3" w:rsidP="00D573F3">
      <w:pPr>
        <w:pStyle w:val="NormalWeb"/>
        <w:shd w:val="clear" w:color="auto" w:fill="FFFFFF"/>
        <w:bidi/>
        <w:spacing w:before="0" w:beforeAutospacing="0" w:after="0" w:afterAutospacing="0" w:line="276" w:lineRule="auto"/>
        <w:ind w:left="4"/>
        <w:jc w:val="both"/>
        <w:rPr>
          <w:rFonts w:ascii="BBC" w:hAnsi="BBC" w:cs="B Nazanin"/>
          <w:rtl/>
        </w:rPr>
      </w:pPr>
    </w:p>
    <w:p w:rsidR="00D573F3" w:rsidRPr="003050CB" w:rsidRDefault="00D573F3" w:rsidP="00D573F3">
      <w:pPr>
        <w:pStyle w:val="Title"/>
        <w:tabs>
          <w:tab w:val="right" w:pos="270"/>
          <w:tab w:val="right" w:pos="630"/>
        </w:tabs>
        <w:bidi/>
        <w:spacing w:line="276" w:lineRule="auto"/>
        <w:ind w:left="4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BD42E0" w:rsidRPr="003050CB" w:rsidRDefault="00BD42E0" w:rsidP="007147AE">
      <w:pPr>
        <w:bidi w:val="0"/>
        <w:spacing w:after="0"/>
        <w:ind w:left="4"/>
        <w:rPr>
          <w:rFonts w:asciiTheme="majorBidi" w:hAnsiTheme="majorBidi" w:cs="B Nazanin"/>
          <w:sz w:val="28"/>
          <w:szCs w:val="28"/>
        </w:rPr>
      </w:pPr>
      <w:r w:rsidRPr="003050CB">
        <w:rPr>
          <w:rFonts w:asciiTheme="majorBidi" w:hAnsiTheme="majorBidi" w:cs="B Nazanin"/>
          <w:sz w:val="28"/>
          <w:szCs w:val="28"/>
        </w:rPr>
        <w:br w:type="page"/>
      </w:r>
    </w:p>
    <w:p w:rsidR="00BD42E0" w:rsidRPr="003050CB" w:rsidRDefault="00BD42E0" w:rsidP="007147AE">
      <w:pPr>
        <w:pStyle w:val="Title"/>
        <w:tabs>
          <w:tab w:val="right" w:pos="270"/>
          <w:tab w:val="right" w:pos="630"/>
        </w:tabs>
        <w:spacing w:line="276" w:lineRule="auto"/>
        <w:ind w:left="4"/>
        <w:jc w:val="both"/>
        <w:rPr>
          <w:rFonts w:asciiTheme="majorBidi" w:hAnsiTheme="majorBidi" w:cs="B Nazanin"/>
          <w:sz w:val="28"/>
          <w:szCs w:val="28"/>
        </w:rPr>
      </w:pPr>
    </w:p>
    <w:p w:rsidR="00BD42E0" w:rsidRPr="003050CB" w:rsidRDefault="00BD42E0" w:rsidP="007147AE">
      <w:pPr>
        <w:spacing w:after="0"/>
        <w:ind w:left="4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3050CB">
        <w:rPr>
          <w:rFonts w:asciiTheme="majorBidi" w:hAnsiTheme="majorBidi" w:cs="B Nazanin"/>
          <w:b/>
          <w:bCs/>
          <w:sz w:val="28"/>
          <w:szCs w:val="28"/>
          <w:rtl/>
        </w:rPr>
        <w:t xml:space="preserve">خدمات قابل ارائه در آزمایشگاه کشت سلولی </w:t>
      </w:r>
      <w:r>
        <w:rPr>
          <w:rFonts w:asciiTheme="majorBidi" w:hAnsiTheme="majorBidi" w:cs="B Nazanin" w:hint="cs"/>
          <w:b/>
          <w:bCs/>
          <w:sz w:val="28"/>
          <w:szCs w:val="28"/>
          <w:rtl/>
        </w:rPr>
        <w:t>2</w:t>
      </w:r>
      <w:r w:rsidRPr="003050CB">
        <w:rPr>
          <w:rFonts w:asciiTheme="majorBidi" w:hAnsiTheme="majorBidi" w:cs="B Nazanin"/>
          <w:b/>
          <w:bCs/>
          <w:sz w:val="28"/>
          <w:szCs w:val="28"/>
          <w:rtl/>
        </w:rPr>
        <w:t>:</w:t>
      </w:r>
    </w:p>
    <w:p w:rsidR="00BD42E0" w:rsidRPr="003050CB" w:rsidRDefault="00BD42E0" w:rsidP="007147AE">
      <w:pPr>
        <w:spacing w:after="0"/>
        <w:ind w:left="4"/>
        <w:jc w:val="both"/>
        <w:rPr>
          <w:rFonts w:asciiTheme="majorBidi" w:hAnsiTheme="majorBidi" w:cs="B Nazanin"/>
          <w:sz w:val="28"/>
          <w:szCs w:val="28"/>
          <w:rtl/>
        </w:rPr>
      </w:pPr>
    </w:p>
    <w:p w:rsidR="00BD42E0" w:rsidRPr="00BE5385" w:rsidRDefault="00BD42E0" w:rsidP="007147AE">
      <w:pPr>
        <w:spacing w:after="0"/>
        <w:ind w:left="4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BE5385">
        <w:rPr>
          <w:rFonts w:asciiTheme="majorBidi" w:hAnsiTheme="majorBidi" w:cs="B Nazanin"/>
          <w:b/>
          <w:bCs/>
          <w:sz w:val="28"/>
          <w:szCs w:val="28"/>
          <w:rtl/>
        </w:rPr>
        <w:t>استخراج سلول</w:t>
      </w:r>
      <w:r w:rsidRPr="00BE5385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Pr="00BE5385">
        <w:rPr>
          <w:rFonts w:asciiTheme="majorBidi" w:hAnsiTheme="majorBidi" w:cs="B Nazanin"/>
          <w:b/>
          <w:bCs/>
          <w:sz w:val="28"/>
          <w:szCs w:val="28"/>
          <w:rtl/>
        </w:rPr>
        <w:t xml:space="preserve">های بنیادی از </w:t>
      </w:r>
      <w:r w:rsidRPr="00BE5385">
        <w:rPr>
          <w:rFonts w:asciiTheme="majorBidi" w:hAnsiTheme="majorBidi" w:cs="B Nazanin" w:hint="cs"/>
          <w:b/>
          <w:bCs/>
          <w:sz w:val="28"/>
          <w:szCs w:val="28"/>
          <w:rtl/>
        </w:rPr>
        <w:t>:</w:t>
      </w:r>
    </w:p>
    <w:p w:rsidR="00BD42E0" w:rsidRPr="007147AE" w:rsidRDefault="00BD42E0" w:rsidP="007147AE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ind w:left="4" w:firstLine="0"/>
        <w:rPr>
          <w:rFonts w:asciiTheme="majorBidi" w:hAnsiTheme="majorBidi" w:cs="B Nazanin"/>
          <w:sz w:val="28"/>
          <w:szCs w:val="28"/>
        </w:rPr>
      </w:pPr>
      <w:r w:rsidRPr="007147AE">
        <w:rPr>
          <w:rStyle w:val="Strong"/>
          <w:rFonts w:asciiTheme="majorBidi" w:eastAsiaTheme="majorEastAsia" w:hAnsiTheme="majorBidi" w:cs="B Nazanin"/>
          <w:b w:val="0"/>
          <w:bCs w:val="0"/>
          <w:sz w:val="28"/>
          <w:szCs w:val="28"/>
          <w:rtl/>
        </w:rPr>
        <w:t>مغز استخوان</w:t>
      </w:r>
    </w:p>
    <w:p w:rsidR="00BD42E0" w:rsidRPr="007147AE" w:rsidRDefault="00BD42E0" w:rsidP="007147AE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ind w:left="4" w:firstLine="0"/>
        <w:rPr>
          <w:rFonts w:asciiTheme="majorBidi" w:hAnsiTheme="majorBidi" w:cs="B Nazanin"/>
          <w:sz w:val="28"/>
          <w:szCs w:val="28"/>
        </w:rPr>
      </w:pPr>
      <w:r w:rsidRPr="007147AE">
        <w:rPr>
          <w:rStyle w:val="Strong"/>
          <w:rFonts w:asciiTheme="majorBidi" w:eastAsiaTheme="majorEastAsia" w:hAnsiTheme="majorBidi" w:cs="B Nazanin"/>
          <w:b w:val="0"/>
          <w:bCs w:val="0"/>
          <w:sz w:val="28"/>
          <w:szCs w:val="28"/>
          <w:rtl/>
        </w:rPr>
        <w:t>بند ناف</w:t>
      </w:r>
    </w:p>
    <w:p w:rsidR="00BD42E0" w:rsidRPr="007147AE" w:rsidRDefault="00BD42E0" w:rsidP="007147AE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ind w:left="4" w:firstLine="0"/>
        <w:rPr>
          <w:rFonts w:asciiTheme="majorBidi" w:hAnsiTheme="majorBidi" w:cs="B Nazanin"/>
          <w:sz w:val="28"/>
          <w:szCs w:val="28"/>
        </w:rPr>
      </w:pPr>
      <w:r w:rsidRPr="007147AE">
        <w:rPr>
          <w:rStyle w:val="Strong"/>
          <w:rFonts w:asciiTheme="majorBidi" w:eastAsiaTheme="majorEastAsia" w:hAnsiTheme="majorBidi" w:cs="B Nazanin"/>
          <w:b w:val="0"/>
          <w:bCs w:val="0"/>
          <w:sz w:val="28"/>
          <w:szCs w:val="28"/>
          <w:rtl/>
        </w:rPr>
        <w:t>ژله وارتون</w:t>
      </w:r>
    </w:p>
    <w:p w:rsidR="00BD42E0" w:rsidRPr="007147AE" w:rsidRDefault="00BD42E0" w:rsidP="007147AE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ind w:left="4" w:firstLine="0"/>
        <w:rPr>
          <w:rFonts w:asciiTheme="majorBidi" w:hAnsiTheme="majorBidi" w:cs="B Nazanin"/>
          <w:sz w:val="28"/>
          <w:szCs w:val="28"/>
        </w:rPr>
      </w:pPr>
      <w:r w:rsidRPr="007147AE">
        <w:rPr>
          <w:rStyle w:val="Strong"/>
          <w:rFonts w:asciiTheme="majorBidi" w:eastAsiaTheme="majorEastAsia" w:hAnsiTheme="majorBidi" w:cs="B Nazanin"/>
          <w:b w:val="0"/>
          <w:bCs w:val="0"/>
          <w:sz w:val="28"/>
          <w:szCs w:val="28"/>
          <w:rtl/>
        </w:rPr>
        <w:t>چربی</w:t>
      </w:r>
    </w:p>
    <w:p w:rsidR="00BD42E0" w:rsidRPr="007147AE" w:rsidRDefault="00BD42E0" w:rsidP="007147AE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ind w:left="4" w:firstLine="0"/>
        <w:rPr>
          <w:rFonts w:asciiTheme="majorBidi" w:hAnsiTheme="majorBidi" w:cs="B Nazanin"/>
          <w:sz w:val="28"/>
          <w:szCs w:val="28"/>
        </w:rPr>
      </w:pPr>
      <w:r w:rsidRPr="007147AE">
        <w:rPr>
          <w:rStyle w:val="Strong"/>
          <w:rFonts w:asciiTheme="majorBidi" w:eastAsiaTheme="majorEastAsia" w:hAnsiTheme="majorBidi" w:cs="B Nazanin"/>
          <w:b w:val="0"/>
          <w:bCs w:val="0"/>
          <w:sz w:val="28"/>
          <w:szCs w:val="28"/>
          <w:rtl/>
        </w:rPr>
        <w:t>امنتوم</w:t>
      </w:r>
    </w:p>
    <w:p w:rsidR="00BD42E0" w:rsidRPr="007147AE" w:rsidRDefault="00BD42E0" w:rsidP="007147AE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ind w:left="4" w:firstLine="0"/>
        <w:rPr>
          <w:rStyle w:val="Strong"/>
          <w:rFonts w:asciiTheme="majorBidi" w:hAnsiTheme="majorBidi" w:cs="B Nazanin"/>
          <w:b w:val="0"/>
          <w:bCs w:val="0"/>
          <w:sz w:val="28"/>
          <w:szCs w:val="28"/>
        </w:rPr>
      </w:pPr>
      <w:r w:rsidRPr="007147AE">
        <w:rPr>
          <w:rStyle w:val="Strong"/>
          <w:rFonts w:asciiTheme="majorBidi" w:eastAsiaTheme="majorEastAsia" w:hAnsiTheme="majorBidi" w:cs="B Nazanin"/>
          <w:b w:val="0"/>
          <w:bCs w:val="0"/>
          <w:sz w:val="28"/>
          <w:szCs w:val="28"/>
          <w:rtl/>
        </w:rPr>
        <w:t>فولیکول دندانی</w:t>
      </w:r>
    </w:p>
    <w:p w:rsidR="00BD42E0" w:rsidRPr="007147AE" w:rsidRDefault="00BD42E0" w:rsidP="007147AE">
      <w:pPr>
        <w:pStyle w:val="ListParagraph"/>
        <w:numPr>
          <w:ilvl w:val="0"/>
          <w:numId w:val="25"/>
        </w:numPr>
        <w:spacing w:line="276" w:lineRule="auto"/>
        <w:ind w:left="4" w:firstLine="0"/>
        <w:jc w:val="both"/>
        <w:rPr>
          <w:rStyle w:val="Strong"/>
          <w:rFonts w:asciiTheme="majorBidi" w:hAnsiTheme="majorBidi" w:cs="B Nazanin"/>
          <w:b w:val="0"/>
          <w:bCs w:val="0"/>
          <w:sz w:val="28"/>
          <w:szCs w:val="28"/>
          <w:rtl/>
        </w:rPr>
      </w:pPr>
      <w:r w:rsidRPr="007147AE">
        <w:rPr>
          <w:rStyle w:val="Strong"/>
          <w:rFonts w:asciiTheme="majorBidi" w:eastAsiaTheme="majorEastAsia" w:hAnsiTheme="majorBidi" w:cs="B Nazanin"/>
          <w:b w:val="0"/>
          <w:bCs w:val="0"/>
          <w:sz w:val="28"/>
          <w:szCs w:val="28"/>
          <w:rtl/>
        </w:rPr>
        <w:t>اندومتر رحم</w:t>
      </w:r>
    </w:p>
    <w:p w:rsidR="00BD42E0" w:rsidRPr="007147AE" w:rsidRDefault="00BD42E0" w:rsidP="007147AE">
      <w:pPr>
        <w:spacing w:after="0"/>
        <w:ind w:left="4"/>
        <w:jc w:val="both"/>
        <w:rPr>
          <w:rFonts w:asciiTheme="majorBidi" w:hAnsiTheme="majorBidi" w:cs="B Nazanin"/>
          <w:sz w:val="28"/>
          <w:szCs w:val="28"/>
          <w:rtl/>
        </w:rPr>
      </w:pPr>
    </w:p>
    <w:p w:rsidR="00BD42E0" w:rsidRPr="007147AE" w:rsidRDefault="00BD42E0" w:rsidP="007147AE">
      <w:pPr>
        <w:spacing w:after="0"/>
        <w:ind w:left="4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7147AE">
        <w:rPr>
          <w:rFonts w:asciiTheme="majorBidi" w:hAnsiTheme="majorBidi" w:cs="B Nazanin"/>
          <w:b/>
          <w:bCs/>
          <w:sz w:val="28"/>
          <w:szCs w:val="28"/>
          <w:rtl/>
        </w:rPr>
        <w:t>رنگ آمیزی</w:t>
      </w:r>
      <w:r w:rsidRPr="007147AE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سلولی</w:t>
      </w:r>
    </w:p>
    <w:p w:rsidR="00BD42E0" w:rsidRPr="003050CB" w:rsidRDefault="00BD42E0" w:rsidP="007147AE">
      <w:pPr>
        <w:spacing w:after="0"/>
        <w:ind w:left="4"/>
        <w:jc w:val="both"/>
        <w:rPr>
          <w:rFonts w:asciiTheme="majorBidi" w:hAnsiTheme="majorBidi" w:cs="B Nazanin"/>
          <w:sz w:val="28"/>
          <w:szCs w:val="28"/>
          <w:rtl/>
        </w:rPr>
      </w:pPr>
    </w:p>
    <w:p w:rsidR="00BD42E0" w:rsidRPr="007147AE" w:rsidRDefault="00BD42E0" w:rsidP="007147AE">
      <w:pPr>
        <w:spacing w:after="0"/>
        <w:ind w:left="4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7147AE">
        <w:rPr>
          <w:rFonts w:asciiTheme="majorBidi" w:hAnsiTheme="majorBidi" w:cs="B Nazanin"/>
          <w:b/>
          <w:bCs/>
          <w:sz w:val="28"/>
          <w:szCs w:val="28"/>
          <w:rtl/>
        </w:rPr>
        <w:t>تست</w:t>
      </w:r>
      <w:r w:rsidRPr="007147AE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Pr="007147AE">
        <w:rPr>
          <w:rFonts w:asciiTheme="majorBidi" w:hAnsiTheme="majorBidi" w:cs="B Nazanin"/>
          <w:b/>
          <w:bCs/>
          <w:sz w:val="28"/>
          <w:szCs w:val="28"/>
          <w:rtl/>
        </w:rPr>
        <w:t xml:space="preserve">های </w:t>
      </w:r>
      <w:r w:rsidRPr="007147AE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بررسی </w:t>
      </w:r>
      <w:r w:rsidRPr="007147AE">
        <w:rPr>
          <w:rFonts w:asciiTheme="majorBidi" w:hAnsiTheme="majorBidi" w:cs="B Nazanin"/>
          <w:b/>
          <w:bCs/>
          <w:sz w:val="28"/>
          <w:szCs w:val="28"/>
          <w:rtl/>
        </w:rPr>
        <w:t>سمیت</w:t>
      </w:r>
      <w:r w:rsidRPr="007147AE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نظیر:</w:t>
      </w:r>
    </w:p>
    <w:p w:rsidR="00BD42E0" w:rsidRPr="00064AA2" w:rsidRDefault="00BD42E0" w:rsidP="007147AE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ind w:left="4" w:firstLine="0"/>
        <w:rPr>
          <w:rFonts w:asciiTheme="majorBidi" w:hAnsiTheme="majorBidi" w:cs="B Nazanin"/>
          <w:b/>
          <w:bCs/>
          <w:sz w:val="28"/>
          <w:szCs w:val="28"/>
        </w:rPr>
      </w:pPr>
      <w:r w:rsidRPr="00064AA2">
        <w:rPr>
          <w:rStyle w:val="Strong"/>
          <w:rFonts w:asciiTheme="majorBidi" w:eastAsiaTheme="majorEastAsia" w:hAnsiTheme="majorBidi" w:cs="B Nazanin"/>
          <w:b w:val="0"/>
          <w:bCs w:val="0"/>
          <w:sz w:val="28"/>
          <w:szCs w:val="28"/>
        </w:rPr>
        <w:t>MTT</w:t>
      </w:r>
    </w:p>
    <w:p w:rsidR="00BD42E0" w:rsidRPr="00064AA2" w:rsidRDefault="00BD42E0" w:rsidP="007147AE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ind w:left="4" w:firstLine="0"/>
        <w:rPr>
          <w:rFonts w:asciiTheme="majorBidi" w:hAnsiTheme="majorBidi" w:cs="B Nazanin"/>
          <w:b/>
          <w:bCs/>
          <w:sz w:val="28"/>
          <w:szCs w:val="28"/>
        </w:rPr>
      </w:pPr>
      <w:r w:rsidRPr="00064AA2">
        <w:rPr>
          <w:rStyle w:val="Strong"/>
          <w:rFonts w:asciiTheme="majorBidi" w:eastAsiaTheme="majorEastAsia" w:hAnsiTheme="majorBidi" w:cs="B Nazanin"/>
          <w:b w:val="0"/>
          <w:bCs w:val="0"/>
          <w:sz w:val="28"/>
          <w:szCs w:val="28"/>
        </w:rPr>
        <w:t>LDH</w:t>
      </w:r>
    </w:p>
    <w:p w:rsidR="00BD42E0" w:rsidRPr="003050CB" w:rsidRDefault="00BD42E0" w:rsidP="007147AE">
      <w:pPr>
        <w:spacing w:after="0"/>
        <w:ind w:left="4"/>
        <w:jc w:val="both"/>
        <w:rPr>
          <w:rFonts w:asciiTheme="majorBidi" w:hAnsiTheme="majorBidi" w:cs="B Nazanin"/>
          <w:sz w:val="28"/>
          <w:szCs w:val="28"/>
          <w:rtl/>
        </w:rPr>
      </w:pPr>
    </w:p>
    <w:p w:rsidR="00BD42E0" w:rsidRPr="007147AE" w:rsidRDefault="00BD42E0" w:rsidP="007147AE">
      <w:pPr>
        <w:spacing w:after="0"/>
        <w:ind w:left="4"/>
        <w:jc w:val="both"/>
        <w:rPr>
          <w:rFonts w:asciiTheme="majorBidi" w:hAnsiTheme="majorBidi" w:cs="B Nazanin"/>
          <w:b/>
          <w:bCs/>
          <w:sz w:val="28"/>
          <w:szCs w:val="28"/>
        </w:rPr>
      </w:pPr>
      <w:r w:rsidRPr="007147AE">
        <w:rPr>
          <w:rFonts w:asciiTheme="majorBidi" w:hAnsiTheme="majorBidi" w:cs="B Nazanin"/>
          <w:b/>
          <w:bCs/>
          <w:sz w:val="28"/>
          <w:szCs w:val="28"/>
          <w:rtl/>
        </w:rPr>
        <w:t xml:space="preserve">تمایز </w:t>
      </w:r>
      <w:r w:rsidRPr="007147AE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سلول های بنیادب </w:t>
      </w:r>
      <w:r w:rsidRPr="007147AE">
        <w:rPr>
          <w:rFonts w:asciiTheme="majorBidi" w:hAnsiTheme="majorBidi" w:cs="B Nazanin"/>
          <w:b/>
          <w:bCs/>
          <w:sz w:val="28"/>
          <w:szCs w:val="28"/>
          <w:rtl/>
        </w:rPr>
        <w:t>به سلول</w:t>
      </w:r>
      <w:r w:rsidRPr="007147AE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های:</w:t>
      </w:r>
    </w:p>
    <w:p w:rsidR="00BD42E0" w:rsidRPr="00064AA2" w:rsidRDefault="00BD42E0" w:rsidP="007147AE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ind w:left="4" w:firstLine="0"/>
        <w:rPr>
          <w:rFonts w:asciiTheme="majorBidi" w:hAnsiTheme="majorBidi" w:cs="B Nazanin"/>
          <w:b/>
          <w:bCs/>
          <w:sz w:val="28"/>
          <w:szCs w:val="28"/>
        </w:rPr>
      </w:pPr>
      <w:r w:rsidRPr="00064AA2">
        <w:rPr>
          <w:rStyle w:val="Strong"/>
          <w:rFonts w:asciiTheme="majorBidi" w:eastAsiaTheme="majorEastAsia" w:hAnsiTheme="majorBidi" w:cs="B Nazanin"/>
          <w:b w:val="0"/>
          <w:bCs w:val="0"/>
          <w:sz w:val="28"/>
          <w:szCs w:val="28"/>
          <w:rtl/>
        </w:rPr>
        <w:t>استخوان</w:t>
      </w:r>
    </w:p>
    <w:p w:rsidR="00BD42E0" w:rsidRPr="00064AA2" w:rsidRDefault="00BD42E0" w:rsidP="007147AE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ind w:left="4" w:firstLine="0"/>
        <w:rPr>
          <w:rFonts w:asciiTheme="majorBidi" w:hAnsiTheme="majorBidi" w:cs="B Nazanin"/>
          <w:b/>
          <w:bCs/>
          <w:sz w:val="28"/>
          <w:szCs w:val="28"/>
        </w:rPr>
      </w:pPr>
      <w:r w:rsidRPr="00064AA2">
        <w:rPr>
          <w:rStyle w:val="Strong"/>
          <w:rFonts w:asciiTheme="majorBidi" w:eastAsiaTheme="majorEastAsia" w:hAnsiTheme="majorBidi" w:cs="B Nazanin"/>
          <w:b w:val="0"/>
          <w:bCs w:val="0"/>
          <w:sz w:val="28"/>
          <w:szCs w:val="28"/>
          <w:rtl/>
        </w:rPr>
        <w:t>چربی</w:t>
      </w:r>
    </w:p>
    <w:p w:rsidR="00BD42E0" w:rsidRPr="00064AA2" w:rsidRDefault="00BD42E0" w:rsidP="007147AE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ind w:left="4" w:firstLine="0"/>
        <w:rPr>
          <w:rFonts w:asciiTheme="majorBidi" w:hAnsiTheme="majorBidi" w:cs="B Nazanin"/>
          <w:b/>
          <w:bCs/>
          <w:sz w:val="28"/>
          <w:szCs w:val="28"/>
        </w:rPr>
      </w:pPr>
      <w:r w:rsidRPr="00064AA2">
        <w:rPr>
          <w:rStyle w:val="Strong"/>
          <w:rFonts w:asciiTheme="majorBidi" w:eastAsiaTheme="majorEastAsia" w:hAnsiTheme="majorBidi" w:cs="B Nazanin"/>
          <w:b w:val="0"/>
          <w:bCs w:val="0"/>
          <w:sz w:val="28"/>
          <w:szCs w:val="28"/>
          <w:rtl/>
        </w:rPr>
        <w:t>غضروف</w:t>
      </w:r>
    </w:p>
    <w:p w:rsidR="00BD42E0" w:rsidRPr="00064AA2" w:rsidRDefault="00BD42E0" w:rsidP="007147AE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ind w:left="4" w:firstLine="0"/>
        <w:rPr>
          <w:rFonts w:asciiTheme="majorBidi" w:hAnsiTheme="majorBidi" w:cs="B Nazanin"/>
          <w:b/>
          <w:bCs/>
          <w:sz w:val="28"/>
          <w:szCs w:val="28"/>
        </w:rPr>
      </w:pPr>
      <w:r w:rsidRPr="00064AA2">
        <w:rPr>
          <w:rStyle w:val="Strong"/>
          <w:rFonts w:asciiTheme="majorBidi" w:eastAsiaTheme="majorEastAsia" w:hAnsiTheme="majorBidi" w:cs="B Nazanin"/>
          <w:b w:val="0"/>
          <w:bCs w:val="0"/>
          <w:sz w:val="28"/>
          <w:szCs w:val="28"/>
          <w:rtl/>
        </w:rPr>
        <w:t>عصب</w:t>
      </w:r>
    </w:p>
    <w:p w:rsidR="00BD42E0" w:rsidRPr="00064AA2" w:rsidRDefault="00BD42E0" w:rsidP="007147AE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ind w:left="4" w:firstLine="0"/>
        <w:rPr>
          <w:rFonts w:asciiTheme="majorBidi" w:hAnsiTheme="majorBidi" w:cs="B Nazanin"/>
          <w:b/>
          <w:bCs/>
          <w:sz w:val="28"/>
          <w:szCs w:val="28"/>
        </w:rPr>
      </w:pPr>
      <w:r w:rsidRPr="00064AA2">
        <w:rPr>
          <w:rStyle w:val="Strong"/>
          <w:rFonts w:asciiTheme="majorBidi" w:eastAsiaTheme="majorEastAsia" w:hAnsiTheme="majorBidi" w:cs="B Nazanin"/>
          <w:b w:val="0"/>
          <w:bCs w:val="0"/>
          <w:sz w:val="28"/>
          <w:szCs w:val="28"/>
          <w:rtl/>
        </w:rPr>
        <w:t>عضله</w:t>
      </w:r>
    </w:p>
    <w:p w:rsidR="00BD42E0" w:rsidRPr="00064AA2" w:rsidRDefault="00BD42E0" w:rsidP="007147AE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ind w:left="4" w:firstLine="0"/>
        <w:rPr>
          <w:rFonts w:asciiTheme="majorBidi" w:hAnsiTheme="majorBidi" w:cs="B Nazanin"/>
          <w:b/>
          <w:bCs/>
          <w:sz w:val="28"/>
          <w:szCs w:val="28"/>
        </w:rPr>
      </w:pPr>
      <w:r w:rsidRPr="00064AA2">
        <w:rPr>
          <w:rStyle w:val="Strong"/>
          <w:rFonts w:asciiTheme="majorBidi" w:eastAsiaTheme="majorEastAsia" w:hAnsiTheme="majorBidi" w:cs="B Nazanin"/>
          <w:b w:val="0"/>
          <w:bCs w:val="0"/>
          <w:sz w:val="28"/>
          <w:szCs w:val="28"/>
          <w:rtl/>
        </w:rPr>
        <w:t>پوست</w:t>
      </w:r>
    </w:p>
    <w:p w:rsidR="00BD42E0" w:rsidRDefault="00BD42E0" w:rsidP="007147AE">
      <w:pPr>
        <w:pStyle w:val="NormalWeb"/>
        <w:shd w:val="clear" w:color="auto" w:fill="FFFFFF"/>
        <w:bidi/>
        <w:spacing w:before="0" w:beforeAutospacing="0" w:after="0" w:afterAutospacing="0" w:line="276" w:lineRule="auto"/>
        <w:ind w:left="4"/>
        <w:jc w:val="both"/>
        <w:rPr>
          <w:rFonts w:ascii="BBC" w:hAnsi="BBC" w:cs="B Nazanin"/>
        </w:rPr>
      </w:pPr>
    </w:p>
    <w:p w:rsidR="00064AA2" w:rsidRDefault="00064AA2" w:rsidP="00064AA2">
      <w:pPr>
        <w:pStyle w:val="NormalWeb"/>
        <w:pBdr>
          <w:bottom w:val="single" w:sz="6" w:space="1" w:color="auto"/>
        </w:pBdr>
        <w:shd w:val="clear" w:color="auto" w:fill="FFFFFF"/>
        <w:bidi/>
        <w:spacing w:before="0" w:beforeAutospacing="0" w:after="0" w:afterAutospacing="0" w:line="276" w:lineRule="auto"/>
        <w:ind w:left="4"/>
        <w:jc w:val="both"/>
        <w:rPr>
          <w:rFonts w:ascii="BBC" w:hAnsi="BBC" w:cs="B Nazanin"/>
        </w:rPr>
      </w:pPr>
    </w:p>
    <w:p w:rsidR="00064AA2" w:rsidRDefault="00064AA2" w:rsidP="00064AA2">
      <w:pPr>
        <w:pStyle w:val="NormalWeb"/>
        <w:shd w:val="clear" w:color="auto" w:fill="FFFFFF"/>
        <w:bidi/>
        <w:spacing w:before="0" w:beforeAutospacing="0" w:after="0" w:afterAutospacing="0" w:line="276" w:lineRule="auto"/>
        <w:ind w:left="4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3050CB">
        <w:rPr>
          <w:rFonts w:asciiTheme="majorBidi" w:hAnsiTheme="majorBidi" w:cs="B Nazanin"/>
          <w:b/>
          <w:bCs/>
          <w:sz w:val="28"/>
          <w:szCs w:val="28"/>
          <w:rtl/>
        </w:rPr>
        <w:lastRenderedPageBreak/>
        <w:t xml:space="preserve">خدمات قابل ارائه در </w:t>
      </w:r>
      <w:r>
        <w:rPr>
          <w:rFonts w:asciiTheme="majorBidi" w:hAnsiTheme="majorBidi" w:cs="B Nazanin" w:hint="cs"/>
          <w:b/>
          <w:bCs/>
          <w:sz w:val="28"/>
          <w:szCs w:val="28"/>
          <w:rtl/>
        </w:rPr>
        <w:t>آزمایشگاه گیاهان دارویی</w:t>
      </w:r>
      <w:r w:rsidRPr="00B24A23">
        <w:rPr>
          <w:rFonts w:asciiTheme="majorBidi" w:hAnsiTheme="majorBidi" w:cs="B Nazanin"/>
          <w:b/>
          <w:bCs/>
          <w:sz w:val="28"/>
          <w:szCs w:val="28"/>
          <w:rtl/>
        </w:rPr>
        <w:t>:</w:t>
      </w:r>
    </w:p>
    <w:p w:rsidR="00064AA2" w:rsidRPr="00064AA2" w:rsidRDefault="00064AA2" w:rsidP="00064AA2">
      <w:pPr>
        <w:pStyle w:val="NormalWeb"/>
        <w:shd w:val="clear" w:color="auto" w:fill="FFFFFF"/>
        <w:bidi/>
        <w:spacing w:before="0" w:beforeAutospacing="0" w:after="0" w:afterAutospacing="0" w:line="276" w:lineRule="auto"/>
        <w:ind w:left="4"/>
        <w:jc w:val="both"/>
        <w:rPr>
          <w:rFonts w:asciiTheme="majorBidi" w:hAnsiTheme="majorBidi" w:cs="B Nazanin"/>
          <w:sz w:val="28"/>
          <w:szCs w:val="28"/>
          <w:rtl/>
        </w:rPr>
      </w:pPr>
      <w:r w:rsidRPr="00064AA2">
        <w:rPr>
          <w:rFonts w:asciiTheme="majorBidi" w:hAnsiTheme="majorBidi" w:cs="B Nazanin" w:hint="cs"/>
          <w:sz w:val="28"/>
          <w:szCs w:val="28"/>
          <w:rtl/>
        </w:rPr>
        <w:t>عصاره گیری و تخلیص</w:t>
      </w:r>
    </w:p>
    <w:p w:rsidR="00064AA2" w:rsidRPr="00064AA2" w:rsidRDefault="00064AA2" w:rsidP="00064AA2">
      <w:pPr>
        <w:pStyle w:val="NormalWeb"/>
        <w:shd w:val="clear" w:color="auto" w:fill="FFFFFF"/>
        <w:bidi/>
        <w:spacing w:before="0" w:beforeAutospacing="0" w:after="0" w:afterAutospacing="0" w:line="276" w:lineRule="auto"/>
        <w:ind w:left="4"/>
        <w:jc w:val="both"/>
        <w:rPr>
          <w:rFonts w:asciiTheme="majorBidi" w:hAnsiTheme="majorBidi" w:cs="B Nazanin"/>
          <w:sz w:val="28"/>
          <w:szCs w:val="28"/>
          <w:rtl/>
        </w:rPr>
      </w:pPr>
      <w:r w:rsidRPr="00064AA2">
        <w:rPr>
          <w:rFonts w:asciiTheme="majorBidi" w:hAnsiTheme="majorBidi" w:cs="B Nazanin" w:hint="cs"/>
          <w:sz w:val="28"/>
          <w:szCs w:val="28"/>
          <w:rtl/>
        </w:rPr>
        <w:t>تست های سنجش دارویی</w:t>
      </w:r>
    </w:p>
    <w:p w:rsidR="00064AA2" w:rsidRPr="00064AA2" w:rsidRDefault="00064AA2" w:rsidP="00064AA2">
      <w:pPr>
        <w:pStyle w:val="NormalWeb"/>
        <w:shd w:val="clear" w:color="auto" w:fill="FFFFFF"/>
        <w:bidi/>
        <w:spacing w:before="0" w:beforeAutospacing="0" w:after="0" w:afterAutospacing="0" w:line="276" w:lineRule="auto"/>
        <w:ind w:left="4"/>
        <w:jc w:val="both"/>
        <w:rPr>
          <w:rFonts w:asciiTheme="majorBidi" w:hAnsiTheme="majorBidi" w:cs="B Nazanin"/>
          <w:sz w:val="28"/>
          <w:szCs w:val="28"/>
          <w:rtl/>
        </w:rPr>
      </w:pPr>
      <w:r w:rsidRPr="00064AA2">
        <w:rPr>
          <w:rFonts w:asciiTheme="majorBidi" w:hAnsiTheme="majorBidi" w:cs="B Nazanin" w:hint="cs"/>
          <w:sz w:val="28"/>
          <w:szCs w:val="28"/>
          <w:rtl/>
        </w:rPr>
        <w:t>آزمایش های تخصصی بر روی فراورده های گیاهی</w:t>
      </w:r>
    </w:p>
    <w:p w:rsidR="00064AA2" w:rsidRPr="00064AA2" w:rsidRDefault="00064AA2" w:rsidP="00064AA2">
      <w:pPr>
        <w:pStyle w:val="NormalWeb"/>
        <w:shd w:val="clear" w:color="auto" w:fill="FFFFFF"/>
        <w:bidi/>
        <w:spacing w:before="0" w:beforeAutospacing="0" w:after="0" w:afterAutospacing="0" w:line="276" w:lineRule="auto"/>
        <w:ind w:left="4"/>
        <w:jc w:val="both"/>
        <w:rPr>
          <w:rFonts w:ascii="BBC" w:hAnsi="BBC" w:cs="B Nazanin"/>
          <w:rtl/>
        </w:rPr>
      </w:pPr>
      <w:r w:rsidRPr="00064AA2">
        <w:rPr>
          <w:rFonts w:asciiTheme="majorBidi" w:hAnsiTheme="majorBidi" w:cs="B Nazanin" w:hint="cs"/>
          <w:sz w:val="28"/>
          <w:szCs w:val="28"/>
          <w:rtl/>
        </w:rPr>
        <w:t>اسانس گیری</w:t>
      </w:r>
    </w:p>
    <w:sectPr w:rsidR="00064AA2" w:rsidRPr="00064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BC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7DDF"/>
    <w:multiLevelType w:val="multilevel"/>
    <w:tmpl w:val="4DE6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44124"/>
    <w:multiLevelType w:val="multilevel"/>
    <w:tmpl w:val="8EFC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309B2"/>
    <w:multiLevelType w:val="multilevel"/>
    <w:tmpl w:val="53CE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F1E48"/>
    <w:multiLevelType w:val="multilevel"/>
    <w:tmpl w:val="D8BA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81C54"/>
    <w:multiLevelType w:val="multilevel"/>
    <w:tmpl w:val="E4CA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4C5B10"/>
    <w:multiLevelType w:val="multilevel"/>
    <w:tmpl w:val="9E28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686D22"/>
    <w:multiLevelType w:val="multilevel"/>
    <w:tmpl w:val="1FB0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582FFE"/>
    <w:multiLevelType w:val="multilevel"/>
    <w:tmpl w:val="9F22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D17BF4"/>
    <w:multiLevelType w:val="hybridMultilevel"/>
    <w:tmpl w:val="4A1214EE"/>
    <w:lvl w:ilvl="0" w:tplc="3F2AB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164DA1"/>
    <w:multiLevelType w:val="multilevel"/>
    <w:tmpl w:val="C52E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1464B2"/>
    <w:multiLevelType w:val="multilevel"/>
    <w:tmpl w:val="9640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386D3F"/>
    <w:multiLevelType w:val="multilevel"/>
    <w:tmpl w:val="9E3C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5B38E8"/>
    <w:multiLevelType w:val="multilevel"/>
    <w:tmpl w:val="B15A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2163F7"/>
    <w:multiLevelType w:val="multilevel"/>
    <w:tmpl w:val="7354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4A3AF3"/>
    <w:multiLevelType w:val="hybridMultilevel"/>
    <w:tmpl w:val="C1CA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82CDE"/>
    <w:multiLevelType w:val="multilevel"/>
    <w:tmpl w:val="0884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520581"/>
    <w:multiLevelType w:val="hybridMultilevel"/>
    <w:tmpl w:val="88188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7B673B"/>
    <w:multiLevelType w:val="multilevel"/>
    <w:tmpl w:val="3E06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54717A"/>
    <w:multiLevelType w:val="multilevel"/>
    <w:tmpl w:val="41EE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C862A5"/>
    <w:multiLevelType w:val="multilevel"/>
    <w:tmpl w:val="50E6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B10DED"/>
    <w:multiLevelType w:val="multilevel"/>
    <w:tmpl w:val="C87C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652114"/>
    <w:multiLevelType w:val="hybridMultilevel"/>
    <w:tmpl w:val="838AC2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833460"/>
    <w:multiLevelType w:val="multilevel"/>
    <w:tmpl w:val="0874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BF127B0"/>
    <w:multiLevelType w:val="multilevel"/>
    <w:tmpl w:val="A4CC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383533"/>
    <w:multiLevelType w:val="multilevel"/>
    <w:tmpl w:val="332E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47087B"/>
    <w:multiLevelType w:val="multilevel"/>
    <w:tmpl w:val="2666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5"/>
  </w:num>
  <w:num w:numId="3">
    <w:abstractNumId w:val="9"/>
  </w:num>
  <w:num w:numId="4">
    <w:abstractNumId w:val="23"/>
  </w:num>
  <w:num w:numId="5">
    <w:abstractNumId w:val="2"/>
  </w:num>
  <w:num w:numId="6">
    <w:abstractNumId w:val="22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17"/>
  </w:num>
  <w:num w:numId="13">
    <w:abstractNumId w:val="11"/>
  </w:num>
  <w:num w:numId="14">
    <w:abstractNumId w:val="6"/>
  </w:num>
  <w:num w:numId="15">
    <w:abstractNumId w:val="24"/>
  </w:num>
  <w:num w:numId="16">
    <w:abstractNumId w:val="12"/>
  </w:num>
  <w:num w:numId="17">
    <w:abstractNumId w:val="13"/>
  </w:num>
  <w:num w:numId="18">
    <w:abstractNumId w:val="10"/>
  </w:num>
  <w:num w:numId="19">
    <w:abstractNumId w:val="20"/>
  </w:num>
  <w:num w:numId="20">
    <w:abstractNumId w:val="18"/>
  </w:num>
  <w:num w:numId="21">
    <w:abstractNumId w:val="5"/>
  </w:num>
  <w:num w:numId="22">
    <w:abstractNumId w:val="19"/>
  </w:num>
  <w:num w:numId="23">
    <w:abstractNumId w:val="16"/>
  </w:num>
  <w:num w:numId="24">
    <w:abstractNumId w:val="8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AE"/>
    <w:rsid w:val="00044BAA"/>
    <w:rsid w:val="00064AA2"/>
    <w:rsid w:val="00162A8A"/>
    <w:rsid w:val="001A1275"/>
    <w:rsid w:val="002220CB"/>
    <w:rsid w:val="00357519"/>
    <w:rsid w:val="003609D0"/>
    <w:rsid w:val="005B4728"/>
    <w:rsid w:val="00632C01"/>
    <w:rsid w:val="007147AE"/>
    <w:rsid w:val="007331D1"/>
    <w:rsid w:val="00766DA5"/>
    <w:rsid w:val="008F1AB3"/>
    <w:rsid w:val="00930D43"/>
    <w:rsid w:val="00A52181"/>
    <w:rsid w:val="00BD42E0"/>
    <w:rsid w:val="00BD4B55"/>
    <w:rsid w:val="00BE5385"/>
    <w:rsid w:val="00D40AD7"/>
    <w:rsid w:val="00D573F3"/>
    <w:rsid w:val="00D70C84"/>
    <w:rsid w:val="00E02019"/>
    <w:rsid w:val="00E46B22"/>
    <w:rsid w:val="00E97B3A"/>
    <w:rsid w:val="00EA09AE"/>
    <w:rsid w:val="00F528DB"/>
    <w:rsid w:val="00FA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4C15AB-2B97-4EA8-9F3F-3C3F774F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12C"/>
    <w:pPr>
      <w:bidi/>
      <w:spacing w:after="200" w:line="276" w:lineRule="auto"/>
    </w:pPr>
    <w:rPr>
      <w:lang w:bidi="fa-I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7B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1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0A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212C"/>
    <w:rPr>
      <w:rFonts w:asciiTheme="majorHAnsi" w:eastAsiaTheme="majorEastAsia" w:hAnsiTheme="majorHAnsi" w:cstheme="majorBidi"/>
      <w:b/>
      <w:bCs/>
      <w:color w:val="5B9BD5" w:themeColor="accent1"/>
      <w:lang w:bidi="fa-IR"/>
    </w:rPr>
  </w:style>
  <w:style w:type="paragraph" w:styleId="NormalWeb">
    <w:name w:val="Normal (Web)"/>
    <w:basedOn w:val="Normal"/>
    <w:uiPriority w:val="99"/>
    <w:unhideWhenUsed/>
    <w:rsid w:val="00FA212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212C"/>
    <w:rPr>
      <w:color w:val="0000FF"/>
      <w:u w:val="single"/>
    </w:rPr>
  </w:style>
  <w:style w:type="character" w:customStyle="1" w:styleId="fa">
    <w:name w:val="fa"/>
    <w:basedOn w:val="DefaultParagraphFont"/>
    <w:rsid w:val="00FA212C"/>
  </w:style>
  <w:style w:type="character" w:customStyle="1" w:styleId="Heading4Char">
    <w:name w:val="Heading 4 Char"/>
    <w:basedOn w:val="DefaultParagraphFont"/>
    <w:link w:val="Heading4"/>
    <w:uiPriority w:val="9"/>
    <w:semiHidden/>
    <w:rsid w:val="00D40AD7"/>
    <w:rPr>
      <w:rFonts w:asciiTheme="majorHAnsi" w:eastAsiaTheme="majorEastAsia" w:hAnsiTheme="majorHAnsi" w:cstheme="majorBidi"/>
      <w:i/>
      <w:iCs/>
      <w:color w:val="2E74B5" w:themeColor="accent1" w:themeShade="BF"/>
      <w:lang w:bidi="fa-IR"/>
    </w:rPr>
  </w:style>
  <w:style w:type="character" w:styleId="Strong">
    <w:name w:val="Strong"/>
    <w:basedOn w:val="DefaultParagraphFont"/>
    <w:uiPriority w:val="22"/>
    <w:qFormat/>
    <w:rsid w:val="00D40AD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7B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fa-IR"/>
    </w:rPr>
  </w:style>
  <w:style w:type="paragraph" w:styleId="Title">
    <w:name w:val="Title"/>
    <w:basedOn w:val="Normal"/>
    <w:link w:val="TitleChar"/>
    <w:qFormat/>
    <w:rsid w:val="00BD42E0"/>
    <w:pPr>
      <w:bidi w:val="0"/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BD42E0"/>
    <w:rPr>
      <w:rFonts w:ascii="Times New Roman" w:eastAsia="Times New Roman" w:hAnsi="Times New Roman" w:cs="Times New Roman"/>
      <w:sz w:val="48"/>
      <w:szCs w:val="24"/>
    </w:rPr>
  </w:style>
  <w:style w:type="paragraph" w:styleId="ListParagraph">
    <w:name w:val="List Paragraph"/>
    <w:basedOn w:val="Normal"/>
    <w:uiPriority w:val="34"/>
    <w:qFormat/>
    <w:rsid w:val="00BD42E0"/>
    <w:pPr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olyacrylamide_gel" TargetMode="External"/><Relationship Id="rId13" Type="http://schemas.openxmlformats.org/officeDocument/2006/relationships/hyperlink" Target="http://en.wikipedia.org/wiki/Polyacrylamide_ge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Sodium_dodecyl_sulfate" TargetMode="External"/><Relationship Id="rId12" Type="http://schemas.openxmlformats.org/officeDocument/2006/relationships/hyperlink" Target="http://en.wikipedia.org/wiki/Sodium_dodecyl_sulfat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Electrophoresis" TargetMode="External"/><Relationship Id="rId11" Type="http://schemas.openxmlformats.org/officeDocument/2006/relationships/hyperlink" Target="http://en.wikipedia.org/wiki/Electrophoresis" TargetMode="External"/><Relationship Id="rId5" Type="http://schemas.openxmlformats.org/officeDocument/2006/relationships/hyperlink" Target="http://en.wikipedia.org/wiki/Polyacrylamide_ge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n.wikipedia.org/wiki/Polyacrylamide_g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Electrophoresis" TargetMode="External"/><Relationship Id="rId14" Type="http://schemas.openxmlformats.org/officeDocument/2006/relationships/hyperlink" Target="http://en.wikipedia.org/wiki/Electrophor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Moravej</dc:creator>
  <cp:keywords/>
  <dc:description/>
  <cp:lastModifiedBy>1</cp:lastModifiedBy>
  <cp:revision>2</cp:revision>
  <dcterms:created xsi:type="dcterms:W3CDTF">2017-10-18T05:48:00Z</dcterms:created>
  <dcterms:modified xsi:type="dcterms:W3CDTF">2017-10-18T05:48:00Z</dcterms:modified>
</cp:coreProperties>
</file>